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AE4FB" w14:textId="254B67AC" w:rsidR="00F63BED" w:rsidRPr="00EF3EDC" w:rsidRDefault="00EF3EDC" w:rsidP="00EF3EDC">
      <w:pPr>
        <w:jc w:val="both"/>
        <w:rPr>
          <w:rFonts w:ascii="Times New Roman" w:eastAsia="Times New Roman" w:hAnsi="Times New Roman" w:cs="Times New Roman"/>
          <w:b/>
          <w:bCs/>
          <w:sz w:val="32"/>
          <w:szCs w:val="32"/>
        </w:rPr>
      </w:pPr>
      <w:r w:rsidRPr="00EF3EDC">
        <w:rPr>
          <w:rFonts w:ascii="Times New Roman" w:eastAsia="Times New Roman" w:hAnsi="Times New Roman" w:cs="Times New Roman"/>
          <w:b/>
          <w:bCs/>
          <w:noProof/>
          <w:sz w:val="32"/>
          <w:szCs w:val="32"/>
        </w:rPr>
        <w:drawing>
          <wp:anchor distT="0" distB="0" distL="114300" distR="114300" simplePos="0" relativeHeight="251668480" behindDoc="1" locked="0" layoutInCell="1" allowOverlap="1" wp14:anchorId="5C5FA84C" wp14:editId="11C92B80">
            <wp:simplePos x="0" y="0"/>
            <wp:positionH relativeFrom="column">
              <wp:posOffset>3902075</wp:posOffset>
            </wp:positionH>
            <wp:positionV relativeFrom="paragraph">
              <wp:posOffset>0</wp:posOffset>
            </wp:positionV>
            <wp:extent cx="2102485" cy="1183005"/>
            <wp:effectExtent l="0" t="0" r="0" b="0"/>
            <wp:wrapTight wrapText="bothSides">
              <wp:wrapPolygon edited="0">
                <wp:start x="0" y="0"/>
                <wp:lineTo x="0" y="21217"/>
                <wp:lineTo x="21333" y="21217"/>
                <wp:lineTo x="21333" y="0"/>
                <wp:lineTo x="0" y="0"/>
              </wp:wrapPolygon>
            </wp:wrapTight>
            <wp:docPr id="9" name="Picture 9" descr="You Can Know the Holy Spirit | Desiring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 Can Know the Holy Spirit | Desiring Go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2485" cy="118300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2"/>
          <w:szCs w:val="32"/>
        </w:rPr>
        <w:t xml:space="preserve">The </w:t>
      </w:r>
      <w:r w:rsidR="00C96AAE" w:rsidRPr="00EF3EDC">
        <w:rPr>
          <w:b/>
          <w:bCs/>
          <w:sz w:val="32"/>
          <w:szCs w:val="32"/>
        </w:rPr>
        <w:t>Doctrine of the Holy Spirit</w:t>
      </w:r>
      <w:r w:rsidR="00094A53" w:rsidRPr="00EF3EDC">
        <w:rPr>
          <w:b/>
          <w:bCs/>
          <w:sz w:val="32"/>
          <w:szCs w:val="32"/>
        </w:rPr>
        <w:tab/>
      </w:r>
      <w:r w:rsidR="00094A53" w:rsidRPr="00EF3EDC">
        <w:rPr>
          <w:b/>
          <w:bCs/>
          <w:sz w:val="32"/>
          <w:szCs w:val="32"/>
        </w:rPr>
        <w:tab/>
      </w:r>
      <w:r w:rsidR="00094A53">
        <w:t xml:space="preserve"> </w:t>
      </w:r>
    </w:p>
    <w:p w14:paraId="0810409F" w14:textId="728BC390" w:rsidR="00C96AAE" w:rsidRDefault="00C96AAE"/>
    <w:p w14:paraId="6AE2290A" w14:textId="77777777" w:rsidR="007504C0" w:rsidRDefault="00094A53">
      <w:pPr>
        <w:rPr>
          <w:b/>
          <w:bCs/>
          <w:sz w:val="28"/>
          <w:szCs w:val="28"/>
        </w:rPr>
      </w:pPr>
      <w:r w:rsidRPr="00EF3EDC">
        <w:rPr>
          <w:b/>
          <w:bCs/>
          <w:sz w:val="28"/>
          <w:szCs w:val="28"/>
        </w:rPr>
        <w:t>The Personality and Role</w:t>
      </w:r>
    </w:p>
    <w:p w14:paraId="1A8B6FAD" w14:textId="3410CA4C" w:rsidR="00C96AAE" w:rsidRPr="00EF3EDC" w:rsidRDefault="00094A53">
      <w:pPr>
        <w:rPr>
          <w:b/>
          <w:bCs/>
          <w:sz w:val="28"/>
          <w:szCs w:val="28"/>
        </w:rPr>
      </w:pPr>
      <w:r w:rsidRPr="00EF3EDC">
        <w:rPr>
          <w:b/>
          <w:bCs/>
          <w:sz w:val="28"/>
          <w:szCs w:val="28"/>
        </w:rPr>
        <w:t>of the Holy Spirit</w:t>
      </w:r>
      <w:r w:rsidR="007504C0">
        <w:rPr>
          <w:b/>
          <w:bCs/>
          <w:sz w:val="28"/>
          <w:szCs w:val="28"/>
        </w:rPr>
        <w:tab/>
      </w:r>
      <w:r w:rsidR="007504C0">
        <w:rPr>
          <w:b/>
          <w:bCs/>
          <w:sz w:val="28"/>
          <w:szCs w:val="28"/>
        </w:rPr>
        <w:tab/>
      </w:r>
      <w:r w:rsidR="007504C0">
        <w:rPr>
          <w:b/>
          <w:bCs/>
          <w:sz w:val="28"/>
          <w:szCs w:val="28"/>
        </w:rPr>
        <w:tab/>
      </w:r>
      <w:r w:rsidR="007504C0">
        <w:rPr>
          <w:b/>
          <w:bCs/>
          <w:sz w:val="28"/>
          <w:szCs w:val="28"/>
        </w:rPr>
        <w:tab/>
      </w:r>
      <w:r w:rsidR="007504C0">
        <w:rPr>
          <w:b/>
          <w:bCs/>
          <w:sz w:val="28"/>
          <w:szCs w:val="28"/>
        </w:rPr>
        <w:tab/>
      </w:r>
      <w:r w:rsidR="007504C0" w:rsidRPr="00EF3EDC">
        <w:rPr>
          <w:b/>
          <w:bCs/>
        </w:rPr>
        <w:t>Session1</w:t>
      </w:r>
    </w:p>
    <w:p w14:paraId="6D9B8B7D" w14:textId="03432B42" w:rsidR="00C96AAE" w:rsidRDefault="00C96AAE"/>
    <w:p w14:paraId="0732226E" w14:textId="0B9B90B1" w:rsidR="00094A53" w:rsidRPr="00B06883" w:rsidRDefault="00094A53">
      <w:pPr>
        <w:rPr>
          <w:sz w:val="26"/>
          <w:szCs w:val="26"/>
        </w:rPr>
      </w:pPr>
      <w:r w:rsidRPr="00B06883">
        <w:rPr>
          <w:sz w:val="26"/>
          <w:szCs w:val="26"/>
        </w:rPr>
        <w:t xml:space="preserve">In our study on the doctrine of the Holy Spirit we will be looking at 4 </w:t>
      </w:r>
      <w:r w:rsidR="00EF3EDC" w:rsidRPr="00B06883">
        <w:rPr>
          <w:sz w:val="26"/>
          <w:szCs w:val="26"/>
        </w:rPr>
        <w:t xml:space="preserve">key </w:t>
      </w:r>
      <w:r w:rsidRPr="00B06883">
        <w:rPr>
          <w:sz w:val="26"/>
          <w:szCs w:val="26"/>
        </w:rPr>
        <w:t>areas:</w:t>
      </w:r>
    </w:p>
    <w:p w14:paraId="55BBC214" w14:textId="1F115641" w:rsidR="00C96AAE" w:rsidRPr="00B06883" w:rsidRDefault="00C96AAE">
      <w:pPr>
        <w:rPr>
          <w:sz w:val="26"/>
          <w:szCs w:val="26"/>
        </w:rPr>
      </w:pPr>
    </w:p>
    <w:p w14:paraId="7726BF0C" w14:textId="2DE4DC58" w:rsidR="00C96AAE" w:rsidRPr="00B06883" w:rsidRDefault="00094A53" w:rsidP="00094A53">
      <w:pPr>
        <w:rPr>
          <w:sz w:val="26"/>
          <w:szCs w:val="26"/>
        </w:rPr>
      </w:pPr>
      <w:r w:rsidRPr="00B06883">
        <w:rPr>
          <w:sz w:val="26"/>
          <w:szCs w:val="26"/>
        </w:rPr>
        <w:t xml:space="preserve">Session # 1 - </w:t>
      </w:r>
      <w:r w:rsidR="00C96AAE" w:rsidRPr="00B06883">
        <w:rPr>
          <w:sz w:val="26"/>
          <w:szCs w:val="26"/>
        </w:rPr>
        <w:t xml:space="preserve">The </w:t>
      </w:r>
      <w:r w:rsidR="0094247C">
        <w:rPr>
          <w:sz w:val="26"/>
          <w:szCs w:val="26"/>
        </w:rPr>
        <w:t>P</w:t>
      </w:r>
      <w:r w:rsidR="00C96AAE" w:rsidRPr="00B06883">
        <w:rPr>
          <w:sz w:val="26"/>
          <w:szCs w:val="26"/>
        </w:rPr>
        <w:t xml:space="preserve">ersonality </w:t>
      </w:r>
      <w:r w:rsidR="00486B8A" w:rsidRPr="00B06883">
        <w:rPr>
          <w:sz w:val="26"/>
          <w:szCs w:val="26"/>
        </w:rPr>
        <w:t xml:space="preserve">and </w:t>
      </w:r>
      <w:r w:rsidR="0094247C">
        <w:rPr>
          <w:sz w:val="26"/>
          <w:szCs w:val="26"/>
        </w:rPr>
        <w:t>R</w:t>
      </w:r>
      <w:r w:rsidR="00486B8A" w:rsidRPr="00B06883">
        <w:rPr>
          <w:sz w:val="26"/>
          <w:szCs w:val="26"/>
        </w:rPr>
        <w:t xml:space="preserve">ole </w:t>
      </w:r>
      <w:r w:rsidR="00C96AAE" w:rsidRPr="00B06883">
        <w:rPr>
          <w:sz w:val="26"/>
          <w:szCs w:val="26"/>
        </w:rPr>
        <w:t>of the Holy Spirit</w:t>
      </w:r>
    </w:p>
    <w:p w14:paraId="71AF5FFE" w14:textId="7D3FAF81" w:rsidR="00822791" w:rsidRPr="00822791" w:rsidRDefault="00094A53" w:rsidP="00822791">
      <w:pPr>
        <w:rPr>
          <w:rFonts w:ascii="Times New Roman" w:eastAsia="Times New Roman" w:hAnsi="Times New Roman" w:cs="Times New Roman"/>
        </w:rPr>
      </w:pPr>
      <w:r w:rsidRPr="00B06883">
        <w:rPr>
          <w:sz w:val="26"/>
          <w:szCs w:val="26"/>
        </w:rPr>
        <w:t xml:space="preserve">Session # 2 - </w:t>
      </w:r>
      <w:r w:rsidR="00C96AAE" w:rsidRPr="00B06883">
        <w:rPr>
          <w:sz w:val="26"/>
          <w:szCs w:val="26"/>
        </w:rPr>
        <w:t>The Holy Spirit’s role in the church age</w:t>
      </w:r>
      <w:r w:rsidR="00822791" w:rsidRPr="00822791">
        <w:t xml:space="preserve"> </w:t>
      </w:r>
    </w:p>
    <w:p w14:paraId="033CFD76" w14:textId="70028383" w:rsidR="00C96AAE" w:rsidRPr="00B06883" w:rsidRDefault="00C96AAE" w:rsidP="00094A53">
      <w:pPr>
        <w:rPr>
          <w:sz w:val="26"/>
          <w:szCs w:val="26"/>
        </w:rPr>
      </w:pPr>
    </w:p>
    <w:p w14:paraId="20B3ED96" w14:textId="77777777" w:rsidR="00094A53" w:rsidRPr="00B06883" w:rsidRDefault="00094A53" w:rsidP="00094A53">
      <w:pPr>
        <w:rPr>
          <w:sz w:val="26"/>
          <w:szCs w:val="26"/>
        </w:rPr>
      </w:pPr>
      <w:r w:rsidRPr="00B06883">
        <w:rPr>
          <w:sz w:val="26"/>
          <w:szCs w:val="26"/>
        </w:rPr>
        <w:t xml:space="preserve">Session # 3 - </w:t>
      </w:r>
      <w:r w:rsidR="00C96AAE" w:rsidRPr="00B06883">
        <w:rPr>
          <w:sz w:val="26"/>
          <w:szCs w:val="26"/>
        </w:rPr>
        <w:t>The Holy Spirit and Spiritual Gifts</w:t>
      </w:r>
    </w:p>
    <w:p w14:paraId="284054C5" w14:textId="02A5F787" w:rsidR="00C96AAE" w:rsidRPr="00B06883" w:rsidRDefault="00094A53" w:rsidP="00094A53">
      <w:pPr>
        <w:rPr>
          <w:sz w:val="26"/>
          <w:szCs w:val="26"/>
        </w:rPr>
      </w:pPr>
      <w:r w:rsidRPr="00B06883">
        <w:rPr>
          <w:sz w:val="26"/>
          <w:szCs w:val="26"/>
        </w:rPr>
        <w:t xml:space="preserve">Session # 4 - </w:t>
      </w:r>
      <w:r w:rsidR="007D505E" w:rsidRPr="00B06883">
        <w:rPr>
          <w:sz w:val="26"/>
          <w:szCs w:val="26"/>
        </w:rPr>
        <w:t>The Holy Spirit’s work during the prophetic future</w:t>
      </w:r>
    </w:p>
    <w:p w14:paraId="6192B680" w14:textId="4C598D7E" w:rsidR="007D505E" w:rsidRPr="00B06883" w:rsidRDefault="007D505E" w:rsidP="007D505E">
      <w:pPr>
        <w:rPr>
          <w:sz w:val="26"/>
          <w:szCs w:val="26"/>
        </w:rPr>
      </w:pPr>
    </w:p>
    <w:p w14:paraId="2295F9B6" w14:textId="5ED7F58C" w:rsidR="007D505E" w:rsidRPr="00B06883" w:rsidRDefault="007D505E" w:rsidP="007D505E">
      <w:pPr>
        <w:rPr>
          <w:sz w:val="26"/>
          <w:szCs w:val="26"/>
        </w:rPr>
      </w:pPr>
      <w:r w:rsidRPr="00B06883">
        <w:rPr>
          <w:sz w:val="26"/>
          <w:szCs w:val="26"/>
        </w:rPr>
        <w:t>No doctrine has been more misunderstood or abuse</w:t>
      </w:r>
      <w:r w:rsidR="00F0775B">
        <w:rPr>
          <w:sz w:val="26"/>
          <w:szCs w:val="26"/>
        </w:rPr>
        <w:t>d</w:t>
      </w:r>
      <w:r w:rsidRPr="00B06883">
        <w:rPr>
          <w:sz w:val="26"/>
          <w:szCs w:val="26"/>
        </w:rPr>
        <w:t xml:space="preserve"> </w:t>
      </w:r>
      <w:r w:rsidR="00F0775B">
        <w:rPr>
          <w:sz w:val="26"/>
          <w:szCs w:val="26"/>
        </w:rPr>
        <w:t>than</w:t>
      </w:r>
      <w:r w:rsidRPr="00B06883">
        <w:rPr>
          <w:sz w:val="26"/>
          <w:szCs w:val="26"/>
        </w:rPr>
        <w:t xml:space="preserve"> the doctrine of the Holy Spirit.  Our purpose in this </w:t>
      </w:r>
      <w:r w:rsidR="00F0775B">
        <w:rPr>
          <w:sz w:val="26"/>
          <w:szCs w:val="26"/>
        </w:rPr>
        <w:t>d</w:t>
      </w:r>
      <w:r w:rsidRPr="00B06883">
        <w:rPr>
          <w:sz w:val="26"/>
          <w:szCs w:val="26"/>
        </w:rPr>
        <w:t xml:space="preserve">octrinal study is help shed light on </w:t>
      </w:r>
      <w:r w:rsidR="00F0775B">
        <w:rPr>
          <w:sz w:val="26"/>
          <w:szCs w:val="26"/>
        </w:rPr>
        <w:t>W</w:t>
      </w:r>
      <w:r w:rsidRPr="00B06883">
        <w:rPr>
          <w:sz w:val="26"/>
          <w:szCs w:val="26"/>
        </w:rPr>
        <w:t>ho the Holy Spirit</w:t>
      </w:r>
      <w:r w:rsidR="00EF3EDC" w:rsidRPr="00B06883">
        <w:rPr>
          <w:sz w:val="26"/>
          <w:szCs w:val="26"/>
        </w:rPr>
        <w:t xml:space="preserve"> </w:t>
      </w:r>
      <w:r w:rsidR="00094A53" w:rsidRPr="00B06883">
        <w:rPr>
          <w:sz w:val="26"/>
          <w:szCs w:val="26"/>
        </w:rPr>
        <w:t>is</w:t>
      </w:r>
      <w:r w:rsidR="00EF3EDC" w:rsidRPr="00B06883">
        <w:rPr>
          <w:sz w:val="26"/>
          <w:szCs w:val="26"/>
        </w:rPr>
        <w:t>,</w:t>
      </w:r>
      <w:r w:rsidR="00094A53" w:rsidRPr="00B06883">
        <w:rPr>
          <w:sz w:val="26"/>
          <w:szCs w:val="26"/>
        </w:rPr>
        <w:t xml:space="preserve"> </w:t>
      </w:r>
      <w:r w:rsidRPr="00B06883">
        <w:rPr>
          <w:sz w:val="26"/>
          <w:szCs w:val="26"/>
        </w:rPr>
        <w:t>and how He impacts our life</w:t>
      </w:r>
      <w:r w:rsidR="006C7578" w:rsidRPr="00B06883">
        <w:rPr>
          <w:sz w:val="26"/>
          <w:szCs w:val="26"/>
        </w:rPr>
        <w:t xml:space="preserve">, </w:t>
      </w:r>
      <w:r w:rsidRPr="00B06883">
        <w:rPr>
          <w:sz w:val="26"/>
          <w:szCs w:val="26"/>
        </w:rPr>
        <w:t>world</w:t>
      </w:r>
      <w:r w:rsidR="00094A53" w:rsidRPr="00B06883">
        <w:rPr>
          <w:sz w:val="26"/>
          <w:szCs w:val="26"/>
        </w:rPr>
        <w:t>,</w:t>
      </w:r>
      <w:r w:rsidRPr="00B06883">
        <w:rPr>
          <w:sz w:val="26"/>
          <w:szCs w:val="26"/>
        </w:rPr>
        <w:t xml:space="preserve"> and</w:t>
      </w:r>
      <w:r w:rsidR="006C7578" w:rsidRPr="00B06883">
        <w:rPr>
          <w:sz w:val="26"/>
          <w:szCs w:val="26"/>
        </w:rPr>
        <w:t xml:space="preserve"> </w:t>
      </w:r>
      <w:r w:rsidRPr="00B06883">
        <w:rPr>
          <w:sz w:val="26"/>
          <w:szCs w:val="26"/>
        </w:rPr>
        <w:t xml:space="preserve">future within the framework of the Word of God.  </w:t>
      </w:r>
    </w:p>
    <w:p w14:paraId="605D2B21" w14:textId="14EEB276" w:rsidR="00486B8A" w:rsidRPr="00B06883" w:rsidRDefault="00486B8A" w:rsidP="00486B8A">
      <w:pPr>
        <w:rPr>
          <w:rFonts w:ascii="Times New Roman" w:eastAsia="Times New Roman" w:hAnsi="Times New Roman" w:cs="Times New Roman"/>
          <w:sz w:val="26"/>
          <w:szCs w:val="26"/>
        </w:rPr>
      </w:pPr>
    </w:p>
    <w:p w14:paraId="3D7A9584" w14:textId="62BFD08B" w:rsidR="00BB7D05" w:rsidRPr="00BB7D05" w:rsidRDefault="00B06883" w:rsidP="00B06883">
      <w:pPr>
        <w:rPr>
          <w:sz w:val="26"/>
          <w:szCs w:val="26"/>
        </w:rPr>
      </w:pPr>
      <w:r w:rsidRPr="00B06883">
        <w:rPr>
          <w:sz w:val="26"/>
          <w:szCs w:val="26"/>
        </w:rPr>
        <w:t xml:space="preserve">One pastor said, </w:t>
      </w:r>
      <w:r w:rsidR="00BB7D05" w:rsidRPr="00BB7D05">
        <w:rPr>
          <w:sz w:val="26"/>
          <w:szCs w:val="26"/>
        </w:rPr>
        <w:t xml:space="preserve">“The average church member’s understanding of the Holy Spirit is so vague it is nearly non-existent.” In </w:t>
      </w:r>
      <w:r w:rsidRPr="00B06883">
        <w:rPr>
          <w:sz w:val="26"/>
          <w:szCs w:val="26"/>
        </w:rPr>
        <w:t>our study</w:t>
      </w:r>
      <w:r w:rsidR="00BB7D05" w:rsidRPr="00BB7D05">
        <w:rPr>
          <w:sz w:val="26"/>
          <w:szCs w:val="26"/>
        </w:rPr>
        <w:t xml:space="preserve"> we are going to try and help remedy this.</w:t>
      </w:r>
    </w:p>
    <w:p w14:paraId="4C8AACF2" w14:textId="77777777" w:rsidR="00B06883" w:rsidRPr="00B06883" w:rsidRDefault="00B06883" w:rsidP="00094A53">
      <w:pPr>
        <w:rPr>
          <w:sz w:val="26"/>
          <w:szCs w:val="26"/>
        </w:rPr>
      </w:pPr>
    </w:p>
    <w:p w14:paraId="4A712758" w14:textId="73B0466D" w:rsidR="00094A53" w:rsidRPr="00B06883" w:rsidRDefault="00094A53" w:rsidP="00094A53">
      <w:pPr>
        <w:rPr>
          <w:sz w:val="26"/>
          <w:szCs w:val="26"/>
        </w:rPr>
      </w:pPr>
      <w:r w:rsidRPr="00B06883">
        <w:rPr>
          <w:sz w:val="26"/>
          <w:szCs w:val="26"/>
        </w:rPr>
        <w:t xml:space="preserve">Greek word – PNEUMATOLOGY – (meaning breath or spirit). </w:t>
      </w:r>
    </w:p>
    <w:p w14:paraId="06D0CFAC" w14:textId="24411BA1" w:rsidR="006C7578" w:rsidRDefault="00486B8A" w:rsidP="007D505E">
      <w:r w:rsidRPr="00486B8A">
        <w:rPr>
          <w:noProof/>
        </w:rPr>
        <w:drawing>
          <wp:anchor distT="0" distB="0" distL="114300" distR="114300" simplePos="0" relativeHeight="251658240" behindDoc="1" locked="0" layoutInCell="1" allowOverlap="1" wp14:anchorId="0AB86DE9" wp14:editId="34E2EB85">
            <wp:simplePos x="0" y="0"/>
            <wp:positionH relativeFrom="column">
              <wp:posOffset>4461510</wp:posOffset>
            </wp:positionH>
            <wp:positionV relativeFrom="paragraph">
              <wp:posOffset>56515</wp:posOffset>
            </wp:positionV>
            <wp:extent cx="1722755" cy="1549400"/>
            <wp:effectExtent l="0" t="0" r="4445" b="0"/>
            <wp:wrapTight wrapText="bothSides">
              <wp:wrapPolygon edited="0">
                <wp:start x="0" y="0"/>
                <wp:lineTo x="0" y="21423"/>
                <wp:lineTo x="21496" y="21423"/>
                <wp:lineTo x="21496"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755" cy="154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EA574" w14:textId="63EFAA73" w:rsidR="00BB7D05" w:rsidRPr="00B06883" w:rsidRDefault="00B06883" w:rsidP="00BB7D05">
      <w:pPr>
        <w:rPr>
          <w:rFonts w:ascii="Arial" w:eastAsia="Times New Roman" w:hAnsi="Arial" w:cs="Arial"/>
          <w:color w:val="000000"/>
          <w:sz w:val="26"/>
          <w:szCs w:val="26"/>
          <w:shd w:val="clear" w:color="auto" w:fill="FFFFFF"/>
        </w:rPr>
      </w:pPr>
      <w:r>
        <w:rPr>
          <w:b/>
          <w:bCs/>
          <w:noProof/>
        </w:rPr>
        <w:drawing>
          <wp:inline distT="0" distB="0" distL="0" distR="0" wp14:anchorId="2A737CB1" wp14:editId="4643AA4F">
            <wp:extent cx="431800" cy="431800"/>
            <wp:effectExtent l="0" t="0" r="0" b="0"/>
            <wp:docPr id="10" name="Graphic 10" descr="Postit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ostit Notes"/>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31800" cy="431800"/>
                    </a:xfrm>
                    <a:prstGeom prst="rect">
                      <a:avLst/>
                    </a:prstGeom>
                  </pic:spPr>
                </pic:pic>
              </a:graphicData>
            </a:graphic>
          </wp:inline>
        </w:drawing>
      </w:r>
      <w:r w:rsidR="00BB7D05" w:rsidRPr="00B06883">
        <w:rPr>
          <w:b/>
          <w:bCs/>
          <w:sz w:val="28"/>
          <w:szCs w:val="28"/>
        </w:rPr>
        <w:t>Personal Note:</w:t>
      </w:r>
      <w:r w:rsidR="00BB7D05">
        <w:t xml:space="preserve">  </w:t>
      </w:r>
      <w:r w:rsidR="00BB7D05" w:rsidRPr="00B06883">
        <w:rPr>
          <w:sz w:val="26"/>
          <w:szCs w:val="26"/>
        </w:rPr>
        <w:t xml:space="preserve">In my travels overseas as well as in the </w:t>
      </w:r>
      <w:r w:rsidRPr="00B06883">
        <w:rPr>
          <w:sz w:val="26"/>
          <w:szCs w:val="26"/>
        </w:rPr>
        <w:t xml:space="preserve">United States, I </w:t>
      </w:r>
      <w:r w:rsidR="00BB7D05" w:rsidRPr="00B06883">
        <w:rPr>
          <w:sz w:val="26"/>
          <w:szCs w:val="26"/>
        </w:rPr>
        <w:t xml:space="preserve">have seen people abuse the power of the Holy Spirit. I have seen people promote false teaching of the Holy Spirit proclaiming that He is not God but just a force or influence. </w:t>
      </w:r>
      <w:r w:rsidR="00B22715">
        <w:rPr>
          <w:sz w:val="26"/>
          <w:szCs w:val="26"/>
        </w:rPr>
        <w:t>But the</w:t>
      </w:r>
      <w:r w:rsidR="00BB7D05" w:rsidRPr="00B06883">
        <w:rPr>
          <w:sz w:val="26"/>
          <w:szCs w:val="26"/>
        </w:rPr>
        <w:t xml:space="preserve"> Holy Spirt is God, possessing all the </w:t>
      </w:r>
      <w:r w:rsidR="00F0775B">
        <w:rPr>
          <w:sz w:val="26"/>
          <w:szCs w:val="26"/>
        </w:rPr>
        <w:t xml:space="preserve">same </w:t>
      </w:r>
      <w:r w:rsidR="00BB7D05" w:rsidRPr="00B06883">
        <w:rPr>
          <w:sz w:val="26"/>
          <w:szCs w:val="26"/>
        </w:rPr>
        <w:t xml:space="preserve">attributes as the Father and Son. </w:t>
      </w:r>
      <w:r w:rsidR="006D2EDB">
        <w:rPr>
          <w:sz w:val="26"/>
          <w:szCs w:val="26"/>
        </w:rPr>
        <w:t>(See Acts 5:3-4; 1 Cor</w:t>
      </w:r>
      <w:r w:rsidR="00F0775B">
        <w:rPr>
          <w:sz w:val="26"/>
          <w:szCs w:val="26"/>
        </w:rPr>
        <w:t>inthians</w:t>
      </w:r>
      <w:r w:rsidR="006D2EDB">
        <w:rPr>
          <w:sz w:val="26"/>
          <w:szCs w:val="26"/>
        </w:rPr>
        <w:t xml:space="preserve"> 2:11; 6:11)</w:t>
      </w:r>
    </w:p>
    <w:p w14:paraId="787DF5C1" w14:textId="77777777" w:rsidR="00BB7D05" w:rsidRPr="00B06883" w:rsidRDefault="00BB7D05" w:rsidP="00BB7D05">
      <w:pPr>
        <w:rPr>
          <w:sz w:val="26"/>
          <w:szCs w:val="26"/>
        </w:rPr>
      </w:pPr>
    </w:p>
    <w:p w14:paraId="0E07538A" w14:textId="3E487B35" w:rsidR="00BB7D05" w:rsidRPr="00B06883" w:rsidRDefault="00BB7D05" w:rsidP="006C7578">
      <w:pPr>
        <w:rPr>
          <w:sz w:val="26"/>
          <w:szCs w:val="26"/>
        </w:rPr>
      </w:pPr>
      <w:r w:rsidRPr="00B06883">
        <w:rPr>
          <w:sz w:val="26"/>
          <w:szCs w:val="26"/>
        </w:rPr>
        <w:t xml:space="preserve">I have also watched as people misrepresent the Holy Spirit by believing or doing something that is in direct opposition to what the Word of God declares.  Remember the Holy Spirit will never have us do anything that violates the Word of God. </w:t>
      </w:r>
    </w:p>
    <w:p w14:paraId="45CE0208" w14:textId="77777777" w:rsidR="00BB7D05" w:rsidRPr="00B06883" w:rsidRDefault="00BB7D05" w:rsidP="006C7578">
      <w:pPr>
        <w:rPr>
          <w:sz w:val="26"/>
          <w:szCs w:val="26"/>
        </w:rPr>
      </w:pPr>
    </w:p>
    <w:p w14:paraId="7EF12715" w14:textId="2E37E1E6" w:rsidR="006C7578" w:rsidRPr="00B06883" w:rsidRDefault="006C7578" w:rsidP="006C7578">
      <w:pPr>
        <w:rPr>
          <w:sz w:val="26"/>
          <w:szCs w:val="26"/>
        </w:rPr>
      </w:pPr>
      <w:r w:rsidRPr="00B06883">
        <w:rPr>
          <w:sz w:val="26"/>
          <w:szCs w:val="26"/>
        </w:rPr>
        <w:t xml:space="preserve">The Holy Spirit is the third person of the Trinity </w:t>
      </w:r>
      <w:r w:rsidR="00F0775B">
        <w:rPr>
          <w:sz w:val="26"/>
          <w:szCs w:val="26"/>
        </w:rPr>
        <w:t>possessing</w:t>
      </w:r>
      <w:r w:rsidR="00486B8A" w:rsidRPr="00B06883">
        <w:rPr>
          <w:sz w:val="26"/>
          <w:szCs w:val="26"/>
        </w:rPr>
        <w:t xml:space="preserve"> the same divine attributes as God the Father and God the Son. For example, the Holy Spirit is everywhere, all powerful, all knowing, and eternal. </w:t>
      </w:r>
      <w:r w:rsidRPr="00B06883">
        <w:rPr>
          <w:sz w:val="26"/>
          <w:szCs w:val="26"/>
        </w:rPr>
        <w:t xml:space="preserve">His work is to manifest God’s presence in the world and in the church. </w:t>
      </w:r>
    </w:p>
    <w:p w14:paraId="24124879" w14:textId="125FBE70" w:rsidR="006C7578" w:rsidRPr="00B06883" w:rsidRDefault="006C7578" w:rsidP="006C7578">
      <w:pPr>
        <w:rPr>
          <w:rFonts w:eastAsia="Times New Roman" w:cstheme="minorHAnsi"/>
          <w:b/>
          <w:bCs/>
          <w:color w:val="000000"/>
          <w:sz w:val="28"/>
          <w:szCs w:val="28"/>
          <w:shd w:val="clear" w:color="auto" w:fill="FFFFFF"/>
        </w:rPr>
      </w:pPr>
      <w:r w:rsidRPr="00B06883">
        <w:rPr>
          <w:rFonts w:eastAsia="Times New Roman" w:cstheme="minorHAnsi"/>
          <w:b/>
          <w:bCs/>
          <w:color w:val="000000"/>
          <w:sz w:val="28"/>
          <w:szCs w:val="28"/>
          <w:shd w:val="clear" w:color="auto" w:fill="FFFFFF"/>
        </w:rPr>
        <w:lastRenderedPageBreak/>
        <w:t>The Holy Spirit’s Personality</w:t>
      </w:r>
    </w:p>
    <w:p w14:paraId="4C414AF5" w14:textId="7FE57A1B" w:rsidR="008B5AEC" w:rsidRDefault="008B5AEC" w:rsidP="006C7578">
      <w:pPr>
        <w:rPr>
          <w:rFonts w:ascii="Arial" w:eastAsia="Times New Roman" w:hAnsi="Arial" w:cs="Arial"/>
          <w:b/>
          <w:bCs/>
          <w:color w:val="000000"/>
          <w:shd w:val="clear" w:color="auto" w:fill="FFFFFF"/>
        </w:rPr>
      </w:pPr>
    </w:p>
    <w:p w14:paraId="569B4FF0" w14:textId="385922A2" w:rsidR="008B5AEC" w:rsidRPr="00B06883" w:rsidRDefault="008B5AEC" w:rsidP="008B5AEC">
      <w:pPr>
        <w:rPr>
          <w:rFonts w:cstheme="minorHAnsi"/>
          <w:sz w:val="26"/>
          <w:szCs w:val="26"/>
        </w:rPr>
      </w:pPr>
      <w:r w:rsidRPr="00B06883">
        <w:rPr>
          <w:rFonts w:cstheme="minorHAnsi"/>
          <w:sz w:val="26"/>
          <w:szCs w:val="26"/>
          <w:u w:val="single"/>
        </w:rPr>
        <w:t>What defines a person?</w:t>
      </w:r>
      <w:r w:rsidRPr="00B06883">
        <w:rPr>
          <w:rFonts w:cstheme="minorHAnsi"/>
          <w:sz w:val="26"/>
          <w:szCs w:val="26"/>
        </w:rPr>
        <w:t xml:space="preserve">  Look up the following Scriptures and </w:t>
      </w:r>
      <w:r w:rsidR="00486B8A" w:rsidRPr="00B06883">
        <w:rPr>
          <w:rFonts w:cstheme="minorHAnsi"/>
          <w:sz w:val="26"/>
          <w:szCs w:val="26"/>
        </w:rPr>
        <w:t xml:space="preserve">discuss in </w:t>
      </w:r>
      <w:r w:rsidRPr="00B06883">
        <w:rPr>
          <w:rFonts w:cstheme="minorHAnsi"/>
          <w:sz w:val="26"/>
          <w:szCs w:val="26"/>
        </w:rPr>
        <w:t>groups of 3</w:t>
      </w:r>
      <w:r w:rsidR="00486B8A" w:rsidRPr="00B06883">
        <w:rPr>
          <w:rFonts w:cstheme="minorHAnsi"/>
          <w:sz w:val="26"/>
          <w:szCs w:val="26"/>
        </w:rPr>
        <w:t xml:space="preserve"> or 4.</w:t>
      </w:r>
    </w:p>
    <w:p w14:paraId="06741813" w14:textId="48586F18" w:rsidR="006C7578" w:rsidRPr="00B06883" w:rsidRDefault="006C7578" w:rsidP="007D505E">
      <w:pPr>
        <w:rPr>
          <w:rFonts w:cstheme="minorHAnsi"/>
          <w:sz w:val="26"/>
          <w:szCs w:val="26"/>
        </w:rPr>
      </w:pPr>
    </w:p>
    <w:p w14:paraId="03AAB766" w14:textId="76272432" w:rsidR="00575D33" w:rsidRPr="00B06883" w:rsidRDefault="00575D33" w:rsidP="00575D33">
      <w:pPr>
        <w:pStyle w:val="ListParagraph"/>
        <w:numPr>
          <w:ilvl w:val="0"/>
          <w:numId w:val="2"/>
        </w:numPr>
        <w:rPr>
          <w:rFonts w:cstheme="minorHAnsi"/>
          <w:sz w:val="26"/>
          <w:szCs w:val="26"/>
        </w:rPr>
      </w:pPr>
      <w:r w:rsidRPr="00B06883">
        <w:rPr>
          <w:rFonts w:cstheme="minorHAnsi"/>
          <w:sz w:val="26"/>
          <w:szCs w:val="26"/>
        </w:rPr>
        <w:t xml:space="preserve">The Holy Spirit is a </w:t>
      </w:r>
      <w:r w:rsidRPr="00B06883">
        <w:rPr>
          <w:rFonts w:cstheme="minorHAnsi"/>
          <w:sz w:val="26"/>
          <w:szCs w:val="26"/>
          <w:u w:val="single"/>
        </w:rPr>
        <w:t>person</w:t>
      </w:r>
      <w:r w:rsidRPr="00B06883">
        <w:rPr>
          <w:rFonts w:cstheme="minorHAnsi"/>
          <w:sz w:val="26"/>
          <w:szCs w:val="26"/>
        </w:rPr>
        <w:t xml:space="preserve"> – He is not a force or mystical influence.  The Holy Spirit throughout scripture </w:t>
      </w:r>
      <w:r w:rsidR="008B5AEC" w:rsidRPr="00B06883">
        <w:rPr>
          <w:rFonts w:cstheme="minorHAnsi"/>
          <w:sz w:val="26"/>
          <w:szCs w:val="26"/>
        </w:rPr>
        <w:t xml:space="preserve">is referred to in the </w:t>
      </w:r>
      <w:r w:rsidR="00486B8A" w:rsidRPr="00B06883">
        <w:rPr>
          <w:rFonts w:cstheme="minorHAnsi"/>
          <w:sz w:val="26"/>
          <w:szCs w:val="26"/>
        </w:rPr>
        <w:t>masculine pronoun</w:t>
      </w:r>
      <w:r w:rsidR="00F0775B">
        <w:rPr>
          <w:rFonts w:cstheme="minorHAnsi"/>
          <w:sz w:val="26"/>
          <w:szCs w:val="26"/>
        </w:rPr>
        <w:t>;</w:t>
      </w:r>
      <w:r w:rsidR="008B5AEC" w:rsidRPr="00B06883">
        <w:rPr>
          <w:rFonts w:cstheme="minorHAnsi"/>
          <w:sz w:val="26"/>
          <w:szCs w:val="26"/>
        </w:rPr>
        <w:t xml:space="preserve"> “He or Him.” This is used </w:t>
      </w:r>
      <w:r w:rsidR="00486B8A" w:rsidRPr="00B06883">
        <w:rPr>
          <w:rFonts w:cstheme="minorHAnsi"/>
          <w:sz w:val="26"/>
          <w:szCs w:val="26"/>
        </w:rPr>
        <w:t xml:space="preserve">at least </w:t>
      </w:r>
      <w:r w:rsidR="008B5AEC" w:rsidRPr="00B06883">
        <w:rPr>
          <w:rFonts w:cstheme="minorHAnsi"/>
          <w:sz w:val="26"/>
          <w:szCs w:val="26"/>
        </w:rPr>
        <w:t>12 times.</w:t>
      </w:r>
    </w:p>
    <w:p w14:paraId="70C7CB96" w14:textId="2EF2AC0A" w:rsidR="00BB7D05" w:rsidRPr="00BB7D05" w:rsidRDefault="00BB7D05" w:rsidP="00BB7D05">
      <w:pPr>
        <w:ind w:left="360"/>
        <w:rPr>
          <w:rFonts w:cstheme="minorHAnsi"/>
          <w:b/>
          <w:bCs/>
          <w:sz w:val="26"/>
          <w:szCs w:val="26"/>
        </w:rPr>
      </w:pPr>
      <w:r w:rsidRPr="00BB7D05">
        <w:rPr>
          <w:rFonts w:cstheme="minorHAnsi"/>
          <w:b/>
          <w:bCs/>
          <w:sz w:val="26"/>
          <w:szCs w:val="26"/>
        </w:rPr>
        <w:t xml:space="preserve">How would you respond scripturally to someone that said that the Holy Spirit is </w:t>
      </w:r>
      <w:r w:rsidRPr="00B06883">
        <w:rPr>
          <w:rFonts w:cstheme="minorHAnsi"/>
          <w:b/>
          <w:bCs/>
          <w:sz w:val="26"/>
          <w:szCs w:val="26"/>
        </w:rPr>
        <w:t xml:space="preserve">not a person, but </w:t>
      </w:r>
      <w:r w:rsidRPr="00BB7D05">
        <w:rPr>
          <w:rFonts w:cstheme="minorHAnsi"/>
          <w:b/>
          <w:bCs/>
          <w:sz w:val="26"/>
          <w:szCs w:val="26"/>
        </w:rPr>
        <w:t>just an impersonal force like lightening?</w:t>
      </w:r>
    </w:p>
    <w:p w14:paraId="3BDA2324" w14:textId="77777777" w:rsidR="00BB7D05" w:rsidRPr="00B06883" w:rsidRDefault="00BB7D05" w:rsidP="00BB7D05">
      <w:pPr>
        <w:rPr>
          <w:rFonts w:cstheme="minorHAnsi"/>
          <w:b/>
          <w:bCs/>
          <w:sz w:val="26"/>
          <w:szCs w:val="26"/>
        </w:rPr>
      </w:pPr>
    </w:p>
    <w:p w14:paraId="674AFCAA" w14:textId="77777777" w:rsidR="008B5AEC" w:rsidRPr="00B06883" w:rsidRDefault="008B5AEC" w:rsidP="008B5AEC">
      <w:pPr>
        <w:pStyle w:val="ListParagraph"/>
        <w:rPr>
          <w:rFonts w:cstheme="minorHAnsi"/>
          <w:sz w:val="26"/>
          <w:szCs w:val="26"/>
        </w:rPr>
      </w:pPr>
    </w:p>
    <w:p w14:paraId="6F2D2BBC" w14:textId="0B4E2244" w:rsidR="007D505E" w:rsidRPr="00B06883" w:rsidRDefault="008B5AEC" w:rsidP="007D505E">
      <w:pPr>
        <w:rPr>
          <w:rFonts w:eastAsia="Times New Roman" w:cstheme="minorHAnsi"/>
          <w:color w:val="000000"/>
          <w:sz w:val="26"/>
          <w:szCs w:val="26"/>
          <w:shd w:val="clear" w:color="auto" w:fill="FFFFFF"/>
        </w:rPr>
      </w:pPr>
      <w:r w:rsidRPr="00B06883">
        <w:rPr>
          <w:rFonts w:cstheme="minorHAnsi"/>
          <w:sz w:val="26"/>
          <w:szCs w:val="26"/>
        </w:rPr>
        <w:t>“</w:t>
      </w:r>
      <w:r w:rsidRPr="00B06883">
        <w:rPr>
          <w:rFonts w:eastAsia="Times New Roman" w:cstheme="minorHAnsi"/>
          <w:color w:val="000000"/>
          <w:sz w:val="26"/>
          <w:szCs w:val="26"/>
          <w:shd w:val="clear" w:color="auto" w:fill="FFFFFF"/>
        </w:rPr>
        <w:t>I tell you the truth: it is to your advantage that I go away, for if I do not go away, the Helper will not come to you. But if I go, I will send</w:t>
      </w:r>
      <w:r w:rsidR="00B06883" w:rsidRPr="00B06883">
        <w:rPr>
          <w:rFonts w:eastAsia="Times New Roman" w:cstheme="minorHAnsi"/>
          <w:color w:val="000000"/>
          <w:sz w:val="26"/>
          <w:szCs w:val="26"/>
          <w:shd w:val="clear" w:color="auto" w:fill="FFFFFF"/>
        </w:rPr>
        <w:t xml:space="preserve"> </w:t>
      </w:r>
      <w:r w:rsidR="00B06883" w:rsidRPr="001C1E41">
        <w:rPr>
          <w:rFonts w:eastAsia="Times New Roman" w:cstheme="minorHAnsi"/>
          <w:b/>
          <w:bCs/>
          <w:color w:val="000000"/>
          <w:sz w:val="26"/>
          <w:szCs w:val="26"/>
          <w:u w:val="single"/>
          <w:shd w:val="clear" w:color="auto" w:fill="FFFFFF"/>
        </w:rPr>
        <w:t>H</w:t>
      </w:r>
      <w:r w:rsidRPr="001C1E41">
        <w:rPr>
          <w:rFonts w:eastAsia="Times New Roman" w:cstheme="minorHAnsi"/>
          <w:b/>
          <w:bCs/>
          <w:color w:val="000000"/>
          <w:sz w:val="26"/>
          <w:szCs w:val="26"/>
          <w:u w:val="single"/>
          <w:shd w:val="clear" w:color="auto" w:fill="FFFFFF"/>
        </w:rPr>
        <w:t>im</w:t>
      </w:r>
      <w:r w:rsidRPr="00F0775B">
        <w:rPr>
          <w:rFonts w:eastAsia="Times New Roman" w:cstheme="minorHAnsi"/>
          <w:b/>
          <w:bCs/>
          <w:color w:val="000000"/>
          <w:sz w:val="26"/>
          <w:szCs w:val="26"/>
          <w:shd w:val="clear" w:color="auto" w:fill="FFFFFF"/>
        </w:rPr>
        <w:t xml:space="preserve"> </w:t>
      </w:r>
      <w:r w:rsidRPr="00B06883">
        <w:rPr>
          <w:rFonts w:eastAsia="Times New Roman" w:cstheme="minorHAnsi"/>
          <w:color w:val="000000"/>
          <w:sz w:val="26"/>
          <w:szCs w:val="26"/>
          <w:shd w:val="clear" w:color="auto" w:fill="FFFFFF"/>
        </w:rPr>
        <w:t>to you. John 16:7</w:t>
      </w:r>
    </w:p>
    <w:p w14:paraId="692A5EF9" w14:textId="77777777" w:rsidR="00BB7D05" w:rsidRPr="00B06883" w:rsidRDefault="00BB7D05" w:rsidP="00501BBE">
      <w:pPr>
        <w:rPr>
          <w:rFonts w:eastAsia="Times New Roman" w:cstheme="minorHAnsi"/>
          <w:sz w:val="26"/>
          <w:szCs w:val="26"/>
        </w:rPr>
      </w:pPr>
    </w:p>
    <w:p w14:paraId="33A40E86" w14:textId="56A49044" w:rsidR="00501BBE" w:rsidRPr="00B06883" w:rsidRDefault="00501BBE" w:rsidP="00501BBE">
      <w:pPr>
        <w:rPr>
          <w:rFonts w:eastAsia="Times New Roman" w:cstheme="minorHAnsi"/>
          <w:sz w:val="26"/>
          <w:szCs w:val="26"/>
        </w:rPr>
      </w:pPr>
      <w:r w:rsidRPr="00B06883">
        <w:rPr>
          <w:rFonts w:eastAsia="Times New Roman" w:cstheme="minorHAnsi"/>
          <w:sz w:val="26"/>
          <w:szCs w:val="26"/>
        </w:rPr>
        <w:t>What reasons did Jesus give for saying it would be better to send the Holy Spirit in His place?</w:t>
      </w:r>
      <w:r w:rsidR="00F0775B">
        <w:rPr>
          <w:rFonts w:eastAsia="Times New Roman" w:cstheme="minorHAnsi"/>
          <w:sz w:val="26"/>
          <w:szCs w:val="26"/>
        </w:rPr>
        <w:t xml:space="preserve"> </w:t>
      </w:r>
    </w:p>
    <w:p w14:paraId="2FCDC22D" w14:textId="45B6EA7D" w:rsidR="00501BBE" w:rsidRPr="00B06883" w:rsidRDefault="00501BBE" w:rsidP="007D505E">
      <w:pPr>
        <w:rPr>
          <w:rFonts w:eastAsia="Times New Roman" w:cstheme="minorHAnsi"/>
          <w:sz w:val="26"/>
          <w:szCs w:val="26"/>
        </w:rPr>
      </w:pPr>
      <w:r w:rsidRPr="00B06883">
        <w:rPr>
          <w:rFonts w:eastAsia="Times New Roman" w:cstheme="minorHAnsi"/>
          <w:sz w:val="26"/>
          <w:szCs w:val="26"/>
        </w:rPr>
        <w:t>John 14:16–17, 26; 16:5–15</w:t>
      </w:r>
    </w:p>
    <w:p w14:paraId="7341D069" w14:textId="3EE5374B" w:rsidR="008B5AEC" w:rsidRPr="00B06883" w:rsidRDefault="008B5AEC" w:rsidP="007D505E">
      <w:pPr>
        <w:rPr>
          <w:rFonts w:cstheme="minorHAnsi"/>
          <w:sz w:val="26"/>
          <w:szCs w:val="26"/>
        </w:rPr>
      </w:pPr>
    </w:p>
    <w:p w14:paraId="7A87087E" w14:textId="61A31983" w:rsidR="008B5AEC" w:rsidRPr="00B06883" w:rsidRDefault="008B5AEC" w:rsidP="008B5AEC">
      <w:pPr>
        <w:pStyle w:val="ListParagraph"/>
        <w:numPr>
          <w:ilvl w:val="0"/>
          <w:numId w:val="2"/>
        </w:numPr>
        <w:rPr>
          <w:rFonts w:cstheme="minorHAnsi"/>
          <w:sz w:val="26"/>
          <w:szCs w:val="26"/>
        </w:rPr>
      </w:pPr>
      <w:r w:rsidRPr="00B06883">
        <w:rPr>
          <w:rFonts w:cstheme="minorHAnsi"/>
          <w:sz w:val="26"/>
          <w:szCs w:val="26"/>
        </w:rPr>
        <w:t xml:space="preserve">The Holy Spirit has a </w:t>
      </w:r>
      <w:r w:rsidRPr="00B06883">
        <w:rPr>
          <w:rFonts w:cstheme="minorHAnsi"/>
          <w:sz w:val="26"/>
          <w:szCs w:val="26"/>
          <w:u w:val="single"/>
        </w:rPr>
        <w:t xml:space="preserve">mind </w:t>
      </w:r>
      <w:r w:rsidRPr="00B06883">
        <w:rPr>
          <w:rFonts w:cstheme="minorHAnsi"/>
          <w:sz w:val="26"/>
          <w:szCs w:val="26"/>
        </w:rPr>
        <w:t>– Romans 8:27</w:t>
      </w:r>
      <w:r w:rsidR="00486B8A" w:rsidRPr="00B06883">
        <w:rPr>
          <w:rFonts w:cstheme="minorHAnsi"/>
          <w:sz w:val="26"/>
          <w:szCs w:val="26"/>
        </w:rPr>
        <w:t>; 1 Cor</w:t>
      </w:r>
      <w:r w:rsidR="00F0775B">
        <w:rPr>
          <w:rFonts w:cstheme="minorHAnsi"/>
          <w:sz w:val="26"/>
          <w:szCs w:val="26"/>
        </w:rPr>
        <w:t>inthians</w:t>
      </w:r>
      <w:r w:rsidR="00486B8A" w:rsidRPr="00B06883">
        <w:rPr>
          <w:rFonts w:cstheme="minorHAnsi"/>
          <w:sz w:val="26"/>
          <w:szCs w:val="26"/>
        </w:rPr>
        <w:t xml:space="preserve"> 2:10</w:t>
      </w:r>
    </w:p>
    <w:p w14:paraId="38700A14" w14:textId="621FEBDA" w:rsidR="008B5AEC" w:rsidRPr="00B06883" w:rsidRDefault="008B5AEC" w:rsidP="008B5AEC">
      <w:pPr>
        <w:pStyle w:val="ListParagraph"/>
        <w:numPr>
          <w:ilvl w:val="0"/>
          <w:numId w:val="2"/>
        </w:numPr>
        <w:rPr>
          <w:rFonts w:cstheme="minorHAnsi"/>
          <w:sz w:val="26"/>
          <w:szCs w:val="26"/>
        </w:rPr>
      </w:pPr>
      <w:r w:rsidRPr="00B06883">
        <w:rPr>
          <w:rFonts w:cstheme="minorHAnsi"/>
          <w:sz w:val="26"/>
          <w:szCs w:val="26"/>
        </w:rPr>
        <w:t xml:space="preserve">He has a </w:t>
      </w:r>
      <w:r w:rsidRPr="00B06883">
        <w:rPr>
          <w:rFonts w:cstheme="minorHAnsi"/>
          <w:sz w:val="26"/>
          <w:szCs w:val="26"/>
          <w:u w:val="single"/>
        </w:rPr>
        <w:t>will</w:t>
      </w:r>
      <w:r w:rsidRPr="00B06883">
        <w:rPr>
          <w:rFonts w:cstheme="minorHAnsi"/>
          <w:sz w:val="26"/>
          <w:szCs w:val="26"/>
        </w:rPr>
        <w:t xml:space="preserve"> – 1 Cor</w:t>
      </w:r>
      <w:r w:rsidR="00F0775B">
        <w:rPr>
          <w:rFonts w:cstheme="minorHAnsi"/>
          <w:sz w:val="26"/>
          <w:szCs w:val="26"/>
        </w:rPr>
        <w:t>inthians</w:t>
      </w:r>
      <w:r w:rsidRPr="00B06883">
        <w:rPr>
          <w:rFonts w:cstheme="minorHAnsi"/>
          <w:sz w:val="26"/>
          <w:szCs w:val="26"/>
        </w:rPr>
        <w:t xml:space="preserve"> 12:11</w:t>
      </w:r>
      <w:r w:rsidR="00EF3EDC" w:rsidRPr="00B06883">
        <w:rPr>
          <w:rFonts w:cstheme="minorHAnsi"/>
          <w:sz w:val="26"/>
          <w:szCs w:val="26"/>
        </w:rPr>
        <w:t>. He uses this in distributing gifts to the body of Christ</w:t>
      </w:r>
    </w:p>
    <w:p w14:paraId="02CC9571" w14:textId="67067541" w:rsidR="008B5AEC" w:rsidRPr="00B06883" w:rsidRDefault="008B5AEC" w:rsidP="008B5AEC">
      <w:pPr>
        <w:pStyle w:val="ListParagraph"/>
        <w:numPr>
          <w:ilvl w:val="0"/>
          <w:numId w:val="2"/>
        </w:numPr>
        <w:rPr>
          <w:rFonts w:cstheme="minorHAnsi"/>
          <w:sz w:val="26"/>
          <w:szCs w:val="26"/>
        </w:rPr>
      </w:pPr>
      <w:r w:rsidRPr="00B06883">
        <w:rPr>
          <w:rFonts w:cstheme="minorHAnsi"/>
          <w:sz w:val="26"/>
          <w:szCs w:val="26"/>
        </w:rPr>
        <w:t xml:space="preserve">He has </w:t>
      </w:r>
      <w:r w:rsidRPr="00B06883">
        <w:rPr>
          <w:rFonts w:cstheme="minorHAnsi"/>
          <w:sz w:val="26"/>
          <w:szCs w:val="26"/>
          <w:u w:val="single"/>
        </w:rPr>
        <w:t>emotion</w:t>
      </w:r>
      <w:r w:rsidRPr="00B06883">
        <w:rPr>
          <w:rFonts w:cstheme="minorHAnsi"/>
          <w:sz w:val="26"/>
          <w:szCs w:val="26"/>
        </w:rPr>
        <w:t xml:space="preserve"> – Eph</w:t>
      </w:r>
      <w:r w:rsidR="00F0775B">
        <w:rPr>
          <w:rFonts w:cstheme="minorHAnsi"/>
          <w:sz w:val="26"/>
          <w:szCs w:val="26"/>
        </w:rPr>
        <w:t>esians</w:t>
      </w:r>
      <w:r w:rsidRPr="00B06883">
        <w:rPr>
          <w:rFonts w:cstheme="minorHAnsi"/>
          <w:sz w:val="26"/>
          <w:szCs w:val="26"/>
        </w:rPr>
        <w:t xml:space="preserve"> 4:30</w:t>
      </w:r>
      <w:r w:rsidR="00EF3EDC" w:rsidRPr="00B06883">
        <w:rPr>
          <w:rFonts w:cstheme="minorHAnsi"/>
          <w:sz w:val="26"/>
          <w:szCs w:val="26"/>
        </w:rPr>
        <w:t xml:space="preserve">. He can be grieved by the sinful actions of believers. </w:t>
      </w:r>
    </w:p>
    <w:p w14:paraId="309CF3C8" w14:textId="0EFFBF4B" w:rsidR="008B5AEC" w:rsidRPr="00B06883" w:rsidRDefault="008B5AEC" w:rsidP="008B5AEC">
      <w:pPr>
        <w:pStyle w:val="ListParagraph"/>
        <w:numPr>
          <w:ilvl w:val="0"/>
          <w:numId w:val="2"/>
        </w:numPr>
        <w:rPr>
          <w:rFonts w:cstheme="minorHAnsi"/>
          <w:sz w:val="26"/>
          <w:szCs w:val="26"/>
        </w:rPr>
      </w:pPr>
      <w:r w:rsidRPr="00B06883">
        <w:rPr>
          <w:rFonts w:cstheme="minorHAnsi"/>
          <w:sz w:val="26"/>
          <w:szCs w:val="26"/>
        </w:rPr>
        <w:t xml:space="preserve">He </w:t>
      </w:r>
      <w:r w:rsidRPr="00B06883">
        <w:rPr>
          <w:rFonts w:cstheme="minorHAnsi"/>
          <w:sz w:val="26"/>
          <w:szCs w:val="26"/>
          <w:u w:val="single"/>
        </w:rPr>
        <w:t>speaks</w:t>
      </w:r>
      <w:r w:rsidRPr="00B06883">
        <w:rPr>
          <w:rFonts w:cstheme="minorHAnsi"/>
          <w:sz w:val="26"/>
          <w:szCs w:val="26"/>
        </w:rPr>
        <w:t xml:space="preserve"> –</w:t>
      </w:r>
      <w:r w:rsidR="00094A53" w:rsidRPr="00B06883">
        <w:rPr>
          <w:rFonts w:cstheme="minorHAnsi"/>
          <w:sz w:val="26"/>
          <w:szCs w:val="26"/>
        </w:rPr>
        <w:t xml:space="preserve"> </w:t>
      </w:r>
      <w:r w:rsidRPr="00B06883">
        <w:rPr>
          <w:rFonts w:cstheme="minorHAnsi"/>
          <w:sz w:val="26"/>
          <w:szCs w:val="26"/>
        </w:rPr>
        <w:t>Acts 8:29; 10:19; 13:2</w:t>
      </w:r>
    </w:p>
    <w:p w14:paraId="69FCD0D1" w14:textId="4AE01A38" w:rsidR="008B5AEC" w:rsidRPr="00B06883" w:rsidRDefault="008B5AEC" w:rsidP="008B5AEC">
      <w:pPr>
        <w:pStyle w:val="ListParagraph"/>
        <w:numPr>
          <w:ilvl w:val="0"/>
          <w:numId w:val="2"/>
        </w:numPr>
        <w:rPr>
          <w:rFonts w:cstheme="minorHAnsi"/>
          <w:sz w:val="26"/>
          <w:szCs w:val="26"/>
        </w:rPr>
      </w:pPr>
      <w:r w:rsidRPr="00B06883">
        <w:rPr>
          <w:rFonts w:cstheme="minorHAnsi"/>
          <w:sz w:val="26"/>
          <w:szCs w:val="26"/>
        </w:rPr>
        <w:t xml:space="preserve">He </w:t>
      </w:r>
      <w:r w:rsidRPr="00B06883">
        <w:rPr>
          <w:rFonts w:cstheme="minorHAnsi"/>
          <w:sz w:val="26"/>
          <w:szCs w:val="26"/>
          <w:u w:val="single"/>
        </w:rPr>
        <w:t xml:space="preserve">leads </w:t>
      </w:r>
      <w:r w:rsidRPr="00B06883">
        <w:rPr>
          <w:rFonts w:cstheme="minorHAnsi"/>
          <w:sz w:val="26"/>
          <w:szCs w:val="26"/>
        </w:rPr>
        <w:t xml:space="preserve">– </w:t>
      </w:r>
      <w:r w:rsidR="0038288E">
        <w:rPr>
          <w:rFonts w:cstheme="minorHAnsi"/>
          <w:sz w:val="26"/>
          <w:szCs w:val="26"/>
        </w:rPr>
        <w:t xml:space="preserve">John 16:13; </w:t>
      </w:r>
      <w:r w:rsidRPr="00B06883">
        <w:rPr>
          <w:rFonts w:cstheme="minorHAnsi"/>
          <w:sz w:val="26"/>
          <w:szCs w:val="26"/>
        </w:rPr>
        <w:t>Gal</w:t>
      </w:r>
      <w:r w:rsidR="00F0775B">
        <w:rPr>
          <w:rFonts w:cstheme="minorHAnsi"/>
          <w:sz w:val="26"/>
          <w:szCs w:val="26"/>
        </w:rPr>
        <w:t xml:space="preserve">atians </w:t>
      </w:r>
      <w:r w:rsidRPr="00B06883">
        <w:rPr>
          <w:rFonts w:cstheme="minorHAnsi"/>
          <w:sz w:val="26"/>
          <w:szCs w:val="26"/>
        </w:rPr>
        <w:t>5:18; Rom</w:t>
      </w:r>
      <w:r w:rsidR="00F0775B">
        <w:rPr>
          <w:rFonts w:cstheme="minorHAnsi"/>
          <w:sz w:val="26"/>
          <w:szCs w:val="26"/>
        </w:rPr>
        <w:t>ans</w:t>
      </w:r>
      <w:r w:rsidRPr="00B06883">
        <w:rPr>
          <w:rFonts w:cstheme="minorHAnsi"/>
          <w:sz w:val="26"/>
          <w:szCs w:val="26"/>
        </w:rPr>
        <w:t xml:space="preserve"> 8:14</w:t>
      </w:r>
    </w:p>
    <w:p w14:paraId="26A8A2B3" w14:textId="0666A12E" w:rsidR="008B5AEC" w:rsidRPr="00B06883" w:rsidRDefault="008B5AEC" w:rsidP="008B5AEC">
      <w:pPr>
        <w:pStyle w:val="ListParagraph"/>
        <w:numPr>
          <w:ilvl w:val="0"/>
          <w:numId w:val="2"/>
        </w:numPr>
        <w:rPr>
          <w:rFonts w:cstheme="minorHAnsi"/>
          <w:sz w:val="26"/>
          <w:szCs w:val="26"/>
        </w:rPr>
      </w:pPr>
      <w:r w:rsidRPr="00B06883">
        <w:rPr>
          <w:rFonts w:cstheme="minorHAnsi"/>
          <w:sz w:val="26"/>
          <w:szCs w:val="26"/>
        </w:rPr>
        <w:t xml:space="preserve">He </w:t>
      </w:r>
      <w:r w:rsidRPr="00B06883">
        <w:rPr>
          <w:rFonts w:cstheme="minorHAnsi"/>
          <w:sz w:val="26"/>
          <w:szCs w:val="26"/>
          <w:u w:val="single"/>
        </w:rPr>
        <w:t xml:space="preserve">teaches </w:t>
      </w:r>
      <w:r w:rsidRPr="00B06883">
        <w:rPr>
          <w:rFonts w:cstheme="minorHAnsi"/>
          <w:sz w:val="26"/>
          <w:szCs w:val="26"/>
        </w:rPr>
        <w:t>– John 14:</w:t>
      </w:r>
      <w:r w:rsidR="0038288E">
        <w:rPr>
          <w:rFonts w:cstheme="minorHAnsi"/>
          <w:sz w:val="26"/>
          <w:szCs w:val="26"/>
        </w:rPr>
        <w:t xml:space="preserve">16, </w:t>
      </w:r>
      <w:r w:rsidRPr="00B06883">
        <w:rPr>
          <w:rFonts w:cstheme="minorHAnsi"/>
          <w:sz w:val="26"/>
          <w:szCs w:val="26"/>
        </w:rPr>
        <w:t>26; John 16:13-15</w:t>
      </w:r>
    </w:p>
    <w:p w14:paraId="57614325" w14:textId="28B235C4" w:rsidR="008B5AEC" w:rsidRPr="00B06883" w:rsidRDefault="008B5AEC" w:rsidP="008B5AEC">
      <w:pPr>
        <w:pStyle w:val="ListParagraph"/>
        <w:numPr>
          <w:ilvl w:val="0"/>
          <w:numId w:val="2"/>
        </w:numPr>
        <w:rPr>
          <w:rFonts w:cstheme="minorHAnsi"/>
          <w:sz w:val="26"/>
          <w:szCs w:val="26"/>
        </w:rPr>
      </w:pPr>
      <w:r w:rsidRPr="00B06883">
        <w:rPr>
          <w:rFonts w:cstheme="minorHAnsi"/>
          <w:sz w:val="26"/>
          <w:szCs w:val="26"/>
        </w:rPr>
        <w:t xml:space="preserve">He </w:t>
      </w:r>
      <w:r w:rsidRPr="00B06883">
        <w:rPr>
          <w:rFonts w:cstheme="minorHAnsi"/>
          <w:sz w:val="26"/>
          <w:szCs w:val="26"/>
          <w:u w:val="single"/>
        </w:rPr>
        <w:t>judges</w:t>
      </w:r>
      <w:r w:rsidRPr="00B06883">
        <w:rPr>
          <w:rFonts w:cstheme="minorHAnsi"/>
          <w:sz w:val="26"/>
          <w:szCs w:val="26"/>
        </w:rPr>
        <w:t xml:space="preserve"> – John 16:8</w:t>
      </w:r>
    </w:p>
    <w:p w14:paraId="13581B3C" w14:textId="59710343" w:rsidR="008B5AEC" w:rsidRPr="00B06883" w:rsidRDefault="008B5AEC" w:rsidP="008B5AEC">
      <w:pPr>
        <w:pStyle w:val="ListParagraph"/>
        <w:numPr>
          <w:ilvl w:val="0"/>
          <w:numId w:val="2"/>
        </w:numPr>
        <w:rPr>
          <w:rFonts w:cstheme="minorHAnsi"/>
          <w:sz w:val="26"/>
          <w:szCs w:val="26"/>
        </w:rPr>
      </w:pPr>
      <w:r w:rsidRPr="00B06883">
        <w:rPr>
          <w:rFonts w:cstheme="minorHAnsi"/>
          <w:sz w:val="26"/>
          <w:szCs w:val="26"/>
        </w:rPr>
        <w:t xml:space="preserve">He </w:t>
      </w:r>
      <w:r w:rsidRPr="00B06883">
        <w:rPr>
          <w:rFonts w:cstheme="minorHAnsi"/>
          <w:sz w:val="26"/>
          <w:szCs w:val="26"/>
          <w:u w:val="single"/>
        </w:rPr>
        <w:t>loves</w:t>
      </w:r>
      <w:r w:rsidRPr="00B06883">
        <w:rPr>
          <w:rFonts w:cstheme="minorHAnsi"/>
          <w:sz w:val="26"/>
          <w:szCs w:val="26"/>
        </w:rPr>
        <w:t xml:space="preserve"> – Rom</w:t>
      </w:r>
      <w:r w:rsidR="00F0775B">
        <w:rPr>
          <w:rFonts w:cstheme="minorHAnsi"/>
          <w:sz w:val="26"/>
          <w:szCs w:val="26"/>
        </w:rPr>
        <w:t>ans</w:t>
      </w:r>
      <w:r w:rsidRPr="00B06883">
        <w:rPr>
          <w:rFonts w:cstheme="minorHAnsi"/>
          <w:sz w:val="26"/>
          <w:szCs w:val="26"/>
        </w:rPr>
        <w:t xml:space="preserve"> 15:30</w:t>
      </w:r>
    </w:p>
    <w:p w14:paraId="55590B7F" w14:textId="5379E8B4" w:rsidR="008B5AEC" w:rsidRPr="00B06883" w:rsidRDefault="008B5AEC" w:rsidP="008B5AEC">
      <w:pPr>
        <w:pStyle w:val="ListParagraph"/>
        <w:numPr>
          <w:ilvl w:val="0"/>
          <w:numId w:val="2"/>
        </w:numPr>
        <w:rPr>
          <w:rFonts w:cstheme="minorHAnsi"/>
          <w:sz w:val="26"/>
          <w:szCs w:val="26"/>
        </w:rPr>
      </w:pPr>
      <w:r w:rsidRPr="00B06883">
        <w:rPr>
          <w:rFonts w:cstheme="minorHAnsi"/>
          <w:sz w:val="26"/>
          <w:szCs w:val="26"/>
        </w:rPr>
        <w:t xml:space="preserve">He is a personal </w:t>
      </w:r>
      <w:r w:rsidRPr="00B06883">
        <w:rPr>
          <w:rFonts w:cstheme="minorHAnsi"/>
          <w:sz w:val="26"/>
          <w:szCs w:val="26"/>
          <w:u w:val="single"/>
        </w:rPr>
        <w:t>influencer</w:t>
      </w:r>
      <w:r w:rsidRPr="00B06883">
        <w:rPr>
          <w:rFonts w:cstheme="minorHAnsi"/>
          <w:sz w:val="26"/>
          <w:szCs w:val="26"/>
        </w:rPr>
        <w:t xml:space="preserve"> (Helper)</w:t>
      </w:r>
    </w:p>
    <w:p w14:paraId="06E12367" w14:textId="15D9F492" w:rsidR="008B5AEC" w:rsidRPr="00B06883" w:rsidRDefault="008B5AEC" w:rsidP="008B5AEC">
      <w:pPr>
        <w:pStyle w:val="ListParagraph"/>
        <w:numPr>
          <w:ilvl w:val="1"/>
          <w:numId w:val="2"/>
        </w:numPr>
        <w:rPr>
          <w:rFonts w:cstheme="minorHAnsi"/>
          <w:sz w:val="26"/>
          <w:szCs w:val="26"/>
        </w:rPr>
      </w:pPr>
      <w:r w:rsidRPr="00B06883">
        <w:rPr>
          <w:rFonts w:cstheme="minorHAnsi"/>
          <w:sz w:val="26"/>
          <w:szCs w:val="26"/>
        </w:rPr>
        <w:t>He convicts the world of sin, righteousness and judgment – John 16:8</w:t>
      </w:r>
    </w:p>
    <w:p w14:paraId="71AA96EA" w14:textId="55555A51" w:rsidR="00486B8A" w:rsidRPr="00B06883" w:rsidRDefault="00486B8A" w:rsidP="008B5AEC">
      <w:pPr>
        <w:pStyle w:val="ListParagraph"/>
        <w:numPr>
          <w:ilvl w:val="1"/>
          <w:numId w:val="2"/>
        </w:numPr>
        <w:rPr>
          <w:rFonts w:cstheme="minorHAnsi"/>
          <w:sz w:val="26"/>
          <w:szCs w:val="26"/>
        </w:rPr>
      </w:pPr>
      <w:r w:rsidRPr="00B06883">
        <w:rPr>
          <w:rFonts w:cstheme="minorHAnsi"/>
          <w:sz w:val="26"/>
          <w:szCs w:val="26"/>
        </w:rPr>
        <w:t>He guides us in all truth – John 16:13</w:t>
      </w:r>
    </w:p>
    <w:p w14:paraId="1E271117" w14:textId="2E6A5115" w:rsidR="00486B8A" w:rsidRPr="00B06883" w:rsidRDefault="00486B8A" w:rsidP="008B5AEC">
      <w:pPr>
        <w:pStyle w:val="ListParagraph"/>
        <w:numPr>
          <w:ilvl w:val="1"/>
          <w:numId w:val="2"/>
        </w:numPr>
        <w:rPr>
          <w:rFonts w:cstheme="minorHAnsi"/>
          <w:sz w:val="26"/>
          <w:szCs w:val="26"/>
        </w:rPr>
      </w:pPr>
      <w:r w:rsidRPr="00B06883">
        <w:rPr>
          <w:rFonts w:cstheme="minorHAnsi"/>
          <w:sz w:val="26"/>
          <w:szCs w:val="26"/>
        </w:rPr>
        <w:t>He speaks what He hears – John 16:13</w:t>
      </w:r>
    </w:p>
    <w:p w14:paraId="392D1D83" w14:textId="77777777" w:rsidR="008B5AEC" w:rsidRDefault="008B5AEC" w:rsidP="008B5AEC"/>
    <w:p w14:paraId="64E0FE1A" w14:textId="1BA29EC9" w:rsidR="008B5AEC" w:rsidRDefault="00501BBE" w:rsidP="008B5AEC">
      <w:r>
        <w:rPr>
          <w:noProof/>
        </w:rPr>
        <mc:AlternateContent>
          <mc:Choice Requires="wps">
            <w:drawing>
              <wp:anchor distT="0" distB="0" distL="114300" distR="114300" simplePos="0" relativeHeight="251659264" behindDoc="0" locked="0" layoutInCell="1" allowOverlap="1" wp14:anchorId="4A3B4AAC" wp14:editId="6735F5C7">
                <wp:simplePos x="0" y="0"/>
                <wp:positionH relativeFrom="column">
                  <wp:posOffset>63500</wp:posOffset>
                </wp:positionH>
                <wp:positionV relativeFrom="paragraph">
                  <wp:posOffset>137160</wp:posOffset>
                </wp:positionV>
                <wp:extent cx="241300" cy="215900"/>
                <wp:effectExtent l="0" t="0" r="12700" b="12700"/>
                <wp:wrapNone/>
                <wp:docPr id="2" name="Oval 2"/>
                <wp:cNvGraphicFramePr/>
                <a:graphic xmlns:a="http://schemas.openxmlformats.org/drawingml/2006/main">
                  <a:graphicData uri="http://schemas.microsoft.com/office/word/2010/wordprocessingShape">
                    <wps:wsp>
                      <wps:cNvSpPr/>
                      <wps:spPr>
                        <a:xfrm>
                          <a:off x="0" y="0"/>
                          <a:ext cx="241300" cy="215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35BC13" id="Oval 2" o:spid="_x0000_s1026" style="position:absolute;margin-left:5pt;margin-top:10.8pt;width:19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IPUbgIAADYFAAAOAAAAZHJzL2Uyb0RvYy54bWysVE1vGyEQvVfqf0Dcm/2o3TZW1pGVKFUl&#10;K7HqVDkTFrJIwFDAXru/vgO73kRN1ENVH/DAzDxm3r7h4vJgNNkLHxTYhlZnJSXCcmiVfWroj/ub&#10;D18oCZHZlmmwoqFHEejl8v27i94tRA0d6FZ4giA2LHrX0C5GtyiKwDthWDgDJyw6JXjDIm79U9F6&#10;1iO60UVdlp+KHnzrPHARAp5eD066zPhSCh7vpAwiEt1QrC3m1ef1Ma3F8oItnjxzneJjGewfqjBM&#10;Wbx0grpmkZGdV6+gjOIeAsh4xsEUIKXiIveA3VTlH91sO+ZE7gXJCW6iKfw/WH6733ii2obWlFhm&#10;8BPd7ZkmdWKmd2GBAVu38eMuoJnaPEhv0j82QA6ZzePEpjhEwvGwnlUfS+Sco6uu5udoI0rxnOx8&#10;iF8FGJKMhgqtlQupX7Zg+3WIQ/QpClNTPUMF2YpHLVKwtt+FxB7SnTk7q0dcaU+wlYYyzoWN1eDq&#10;WCuG43mJv7GkKSMXmAETslRaT9gjQFLma+yh1jE+pYosvim5/FthQ/KUkW8GG6dkoyz4twA0djXe&#10;PMSfSBqoSSw9QnvEL+xhkH5w/EYh3WsW4oZ51Dp+IZzfeIeL1NA3FEaLkg78r7fOUzxKEL2U9Dg7&#10;DQ0/d8wLSvQ3i+I8r2azNGx5M5t/rnHjX3oeX3rszlwBfqYKXwrHs5nioz6Z0oN5wDFfpVvRxSzH&#10;uxvKoz9truIw0/hQcLFa5TAcMMfi2m4dT+CJ1aSl+8MD827UXESx3sJpzl7pbohNmRZWuwhSZVE+&#10;8zryjcOZhTM+JGn6X+5z1PNzt/wNAAD//wMAUEsDBBQABgAIAAAAIQDy+UVn4QAAAAwBAAAPAAAA&#10;ZHJzL2Rvd25yZXYueG1sTI9RS8MwFIXfBf9DuAPfXLKxldo1HaIUVPDBWt+zJmvDmpvSpFv113t9&#10;ci8XPg7n3HPy/ex6djZjsB4lrJYCmMHGa4uthPqzvE+BhahQq96jkfBtAuyL25tcZdpf8MOcq9gy&#10;CsGQKQldjEPGeWg641RY+sEgaUc/OhUJx5brUV0o3PV8LUTCnbJIHzo1mKfONKdqchJ+Xsraxumh&#10;SkX9dnrfvJae2y8p7xbz847O4w5YNHP8d8DfBuoPBRU7+Al1YD2xoD1RwnqVACN9kxIfJGy3CfAi&#10;59cjil8AAAD//wMAUEsBAi0AFAAGAAgAAAAhALaDOJL+AAAA4QEAABMAAAAAAAAAAAAAAAAAAAAA&#10;AFtDb250ZW50X1R5cGVzXS54bWxQSwECLQAUAAYACAAAACEAOP0h/9YAAACUAQAACwAAAAAAAAAA&#10;AAAAAAAvAQAAX3JlbHMvLnJlbHNQSwECLQAUAAYACAAAACEAfNSD1G4CAAA2BQAADgAAAAAAAAAA&#10;AAAAAAAuAgAAZHJzL2Uyb0RvYy54bWxQSwECLQAUAAYACAAAACEA8vlFZ+EAAAAMAQAADwAAAAAA&#10;AAAAAAAAAADIBAAAZHJzL2Rvd25yZXYueG1sUEsFBgAAAAAEAAQA8wAAANYFAAAAAA==&#10;" fillcolor="#4472c4 [3204]" strokecolor="#1f3763 [1604]" strokeweight="1pt">
                <v:stroke joinstyle="miter"/>
              </v:oval>
            </w:pict>
          </mc:Fallback>
        </mc:AlternateContent>
      </w:r>
    </w:p>
    <w:p w14:paraId="1656CD57" w14:textId="54A78530" w:rsidR="008B5AEC" w:rsidRPr="00B06883" w:rsidRDefault="008B5AEC" w:rsidP="00501BBE">
      <w:pPr>
        <w:ind w:firstLine="720"/>
        <w:rPr>
          <w:sz w:val="26"/>
          <w:szCs w:val="26"/>
        </w:rPr>
      </w:pPr>
      <w:r w:rsidRPr="00B06883">
        <w:rPr>
          <w:sz w:val="26"/>
          <w:szCs w:val="26"/>
        </w:rPr>
        <w:t xml:space="preserve">A force or </w:t>
      </w:r>
      <w:r w:rsidR="00F0775B">
        <w:rPr>
          <w:sz w:val="26"/>
          <w:szCs w:val="26"/>
        </w:rPr>
        <w:t>mythical</w:t>
      </w:r>
      <w:r w:rsidRPr="00B06883">
        <w:rPr>
          <w:sz w:val="26"/>
          <w:szCs w:val="26"/>
        </w:rPr>
        <w:t xml:space="preserve"> influence does not have any of these. </w:t>
      </w:r>
    </w:p>
    <w:p w14:paraId="7A30BAA8" w14:textId="16D56652" w:rsidR="00501BBE" w:rsidRPr="00B06883" w:rsidRDefault="00501BBE" w:rsidP="00501BBE">
      <w:pPr>
        <w:rPr>
          <w:sz w:val="26"/>
          <w:szCs w:val="26"/>
        </w:rPr>
      </w:pPr>
    </w:p>
    <w:p w14:paraId="71532554" w14:textId="77777777" w:rsidR="00BB7D05" w:rsidRDefault="00BB7D05" w:rsidP="00501BBE">
      <w:pPr>
        <w:rPr>
          <w:b/>
          <w:bCs/>
        </w:rPr>
      </w:pPr>
    </w:p>
    <w:p w14:paraId="345E344D" w14:textId="342DD923" w:rsidR="00AC2D24" w:rsidRPr="00B06883" w:rsidRDefault="00AC2D24" w:rsidP="00501BBE">
      <w:pPr>
        <w:rPr>
          <w:sz w:val="28"/>
          <w:szCs w:val="28"/>
        </w:rPr>
      </w:pPr>
      <w:r w:rsidRPr="00B06883">
        <w:rPr>
          <w:b/>
          <w:bCs/>
          <w:sz w:val="28"/>
          <w:szCs w:val="28"/>
        </w:rPr>
        <w:t>The Holy Spirit’s Role</w:t>
      </w:r>
      <w:r w:rsidR="00A5705C">
        <w:rPr>
          <w:b/>
          <w:bCs/>
          <w:sz w:val="28"/>
          <w:szCs w:val="28"/>
        </w:rPr>
        <w:t xml:space="preserve"> prior to the church age: </w:t>
      </w:r>
      <w:r w:rsidRPr="00B06883">
        <w:rPr>
          <w:sz w:val="28"/>
          <w:szCs w:val="28"/>
        </w:rPr>
        <w:t>In the life of the believer</w:t>
      </w:r>
      <w:r w:rsidR="00A5705C">
        <w:rPr>
          <w:sz w:val="28"/>
          <w:szCs w:val="28"/>
        </w:rPr>
        <w:t xml:space="preserve">, salvation, and world </w:t>
      </w:r>
    </w:p>
    <w:p w14:paraId="06AD7867" w14:textId="516B52F5" w:rsidR="00AC2D24" w:rsidRDefault="00AC2D24" w:rsidP="00501BBE"/>
    <w:p w14:paraId="0D07C997" w14:textId="44645743" w:rsidR="00501BBE" w:rsidRDefault="00AC2D24" w:rsidP="00501BBE">
      <w:r>
        <w:rPr>
          <w:noProof/>
        </w:rPr>
        <w:lastRenderedPageBreak/>
        <mc:AlternateContent>
          <mc:Choice Requires="wps">
            <w:drawing>
              <wp:anchor distT="0" distB="0" distL="114300" distR="114300" simplePos="0" relativeHeight="251660288" behindDoc="0" locked="0" layoutInCell="1" allowOverlap="1" wp14:anchorId="0381BFA4" wp14:editId="29506CF1">
                <wp:simplePos x="0" y="0"/>
                <wp:positionH relativeFrom="column">
                  <wp:posOffset>304800</wp:posOffset>
                </wp:positionH>
                <wp:positionV relativeFrom="paragraph">
                  <wp:posOffset>135527</wp:posOffset>
                </wp:positionV>
                <wp:extent cx="558800" cy="304800"/>
                <wp:effectExtent l="0" t="19050" r="31750" b="38100"/>
                <wp:wrapNone/>
                <wp:docPr id="3" name="Right Arrow 3"/>
                <wp:cNvGraphicFramePr/>
                <a:graphic xmlns:a="http://schemas.openxmlformats.org/drawingml/2006/main">
                  <a:graphicData uri="http://schemas.microsoft.com/office/word/2010/wordprocessingShape">
                    <wps:wsp>
                      <wps:cNvSpPr/>
                      <wps:spPr>
                        <a:xfrm>
                          <a:off x="0" y="0"/>
                          <a:ext cx="5588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15C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24pt;margin-top:10.65pt;width:44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a7dQIAAEAFAAAOAAAAZHJzL2Uyb0RvYy54bWysVFFP2zAQfp+0/2D5fSQt7QYVKapATJMQ&#10;IGDi2Th2Y8nxeWe3affrd3bSgADtYVoenLPv7ru7z3c+O9+1lm0VBgOu4pOjkjPlJNTGrSv+8/Hq&#10;ywlnIQpXCwtOVXyvAj9ffv501vmFmkIDtlbICMSFRecr3sToF0URZKNaEY7AK0dKDdiKSFtcFzWK&#10;jtBbW0zL8mvRAdYeQaoQ6PSyV/JlxtdayXirdVCR2YpTbjGvmNfntBbLM7FYo/CNkUMa4h+yaIVx&#10;FHSEuhRRsA2ad1CtkQgBdDyS0BagtZEq10DVTMo31Tw0wqtcC5ET/EhT+H+w8mZ7h8zUFT/mzImW&#10;rujerJvIVojQseNEUOfDguwe/B0Ou0BiqnansU1/qoPtMqn7kVS1i0zS4Xx+clIS9ZJUx+UsyYRS&#10;vDh7DPG7gpYloeKYwufomVCxvQ6xdzgYkndKqU8iS3FvVcrDunulqRoKO83euY/UhUW2FdQBQkrl&#10;4qRXNaJW/fG8pG/IavTIOWbAhKyNtSP2AJB69D12n+tgn1xVbsPRufxbYr3z6JEjg4ujc2sc4EcA&#10;lqoaIvf2B5J6ahJLz1Dv6a4R+iEIXl4ZYvxahHgnkLqeLokmOd7Soi10FYdB4qwB/P3RebKnZiQt&#10;Zx1NUcXDr41AxZn94ahNTyezWRq7vJnNv01pg681z681btNeAF3ThN4ML7OY7KM9iBqhfaKBX6Wo&#10;pBJOUuyKy4iHzUXsp5ueDKlWq2xGo+ZFvHYPXibwxGrqpcfdk0A/tF2kfr2Bw8SJxZu+622Tp4PV&#10;JoI2uSlfeB34pjHNjTM8KekdeL3PVi8P3/IPAAAA//8DAFBLAwQUAAYACAAAACEAMfbVWN4AAAAI&#10;AQAADwAAAGRycy9kb3ducmV2LnhtbEyPwU7DMBBE70j8g7VI3KjTGkUlZFOhIMQFqChVuTq2SQLx&#10;OrLdNv173BMcZ2c186ZcTXZgB+ND7whhPsuAGVJO99QibD+ebpbAQpSk5eDIIJxMgFV1eVHKQrsj&#10;vZvDJrYshVAoJEIX41hwHlRnrAwzNxpK3pfzVsYkfcu1l8cUbge+yLKcW9lTaujkaOrOqJ/N3iL0&#10;ymcvz4067dbfj1S/1vQmxCfi9dX0cA8smin+PcMZP6FDlZgatycd2IBwu0xTIsJiLoCdfZGnQ4OQ&#10;3wngVcn/D6h+AQAA//8DAFBLAQItABQABgAIAAAAIQC2gziS/gAAAOEBAAATAAAAAAAAAAAAAAAA&#10;AAAAAABbQ29udGVudF9UeXBlc10ueG1sUEsBAi0AFAAGAAgAAAAhADj9If/WAAAAlAEAAAsAAAAA&#10;AAAAAAAAAAAALwEAAF9yZWxzLy5yZWxzUEsBAi0AFAAGAAgAAAAhADOpVrt1AgAAQAUAAA4AAAAA&#10;AAAAAAAAAAAALgIAAGRycy9lMm9Eb2MueG1sUEsBAi0AFAAGAAgAAAAhADH21VjeAAAACAEAAA8A&#10;AAAAAAAAAAAAAAAAzwQAAGRycy9kb3ducmV2LnhtbFBLBQYAAAAABAAEAPMAAADaBQAAAAA=&#10;" adj="15709" fillcolor="#4472c4 [3204]" strokecolor="#1f3763 [1604]" strokeweight="1pt"/>
            </w:pict>
          </mc:Fallback>
        </mc:AlternateContent>
      </w:r>
    </w:p>
    <w:p w14:paraId="24E37AD5" w14:textId="66779DBC" w:rsidR="00501BBE" w:rsidRDefault="00F60030" w:rsidP="00AC2D24">
      <w:pPr>
        <w:ind w:left="720" w:firstLine="720"/>
        <w:rPr>
          <w:sz w:val="26"/>
          <w:szCs w:val="26"/>
        </w:rPr>
      </w:pPr>
      <w:r w:rsidRPr="00B06883">
        <w:rPr>
          <w:sz w:val="26"/>
          <w:szCs w:val="26"/>
        </w:rPr>
        <w:t>His</w:t>
      </w:r>
      <w:r w:rsidR="00501BBE" w:rsidRPr="00B06883">
        <w:rPr>
          <w:sz w:val="26"/>
          <w:szCs w:val="26"/>
        </w:rPr>
        <w:t xml:space="preserve"> role in </w:t>
      </w:r>
      <w:r w:rsidR="00501BBE" w:rsidRPr="00B06883">
        <w:rPr>
          <w:sz w:val="26"/>
          <w:szCs w:val="26"/>
          <w:u w:val="single"/>
        </w:rPr>
        <w:t>Creation</w:t>
      </w:r>
      <w:r w:rsidR="00501BBE" w:rsidRPr="00B06883">
        <w:rPr>
          <w:sz w:val="26"/>
          <w:szCs w:val="26"/>
        </w:rPr>
        <w:t xml:space="preserve"> – Gen</w:t>
      </w:r>
      <w:r w:rsidR="00F0775B">
        <w:rPr>
          <w:sz w:val="26"/>
          <w:szCs w:val="26"/>
        </w:rPr>
        <w:t>esis</w:t>
      </w:r>
      <w:r w:rsidR="00501BBE" w:rsidRPr="00B06883">
        <w:rPr>
          <w:sz w:val="26"/>
          <w:szCs w:val="26"/>
        </w:rPr>
        <w:t xml:space="preserve"> 1:2</w:t>
      </w:r>
      <w:r w:rsidRPr="00B06883">
        <w:rPr>
          <w:sz w:val="26"/>
          <w:szCs w:val="26"/>
        </w:rPr>
        <w:t xml:space="preserve">; </w:t>
      </w:r>
      <w:r w:rsidR="00A5705C">
        <w:rPr>
          <w:sz w:val="26"/>
          <w:szCs w:val="26"/>
        </w:rPr>
        <w:t xml:space="preserve">Job 33:4; </w:t>
      </w:r>
      <w:r w:rsidRPr="00B06883">
        <w:rPr>
          <w:sz w:val="26"/>
          <w:szCs w:val="26"/>
        </w:rPr>
        <w:t>Psalm 104:24-30</w:t>
      </w:r>
    </w:p>
    <w:p w14:paraId="4DEA3CBC" w14:textId="6A17554E" w:rsidR="00F0775B" w:rsidRPr="00B06883" w:rsidRDefault="00F0775B" w:rsidP="00AC2D24">
      <w:pPr>
        <w:ind w:left="720" w:firstLine="720"/>
        <w:rPr>
          <w:sz w:val="26"/>
          <w:szCs w:val="26"/>
        </w:rPr>
      </w:pPr>
      <w:r w:rsidRPr="00A5705C">
        <w:rPr>
          <w:rFonts w:cstheme="minorHAnsi"/>
          <w:noProof/>
          <w:sz w:val="26"/>
          <w:szCs w:val="26"/>
        </w:rPr>
        <mc:AlternateContent>
          <mc:Choice Requires="wps">
            <w:drawing>
              <wp:anchor distT="0" distB="0" distL="114300" distR="114300" simplePos="0" relativeHeight="251670528" behindDoc="0" locked="0" layoutInCell="1" allowOverlap="1" wp14:anchorId="781F9100" wp14:editId="110D708B">
                <wp:simplePos x="0" y="0"/>
                <wp:positionH relativeFrom="column">
                  <wp:posOffset>304800</wp:posOffset>
                </wp:positionH>
                <wp:positionV relativeFrom="paragraph">
                  <wp:posOffset>155938</wp:posOffset>
                </wp:positionV>
                <wp:extent cx="558800" cy="304800"/>
                <wp:effectExtent l="0" t="19050" r="31750" b="38100"/>
                <wp:wrapNone/>
                <wp:docPr id="4" name="Right Arrow 4"/>
                <wp:cNvGraphicFramePr/>
                <a:graphic xmlns:a="http://schemas.openxmlformats.org/drawingml/2006/main">
                  <a:graphicData uri="http://schemas.microsoft.com/office/word/2010/wordprocessingShape">
                    <wps:wsp>
                      <wps:cNvSpPr/>
                      <wps:spPr>
                        <a:xfrm>
                          <a:off x="0" y="0"/>
                          <a:ext cx="5588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E260F" id="Right Arrow 4" o:spid="_x0000_s1026" type="#_x0000_t13" style="position:absolute;margin-left:24pt;margin-top:12.3pt;width:44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sUdAIAAEAFAAAOAAAAZHJzL2Uyb0RvYy54bWysVMFu2zAMvQ/YPwi6r3ayZOuCOkXQosOA&#10;og3aDj2rshQLkEWNUuJkXz9KdtyiLXYY5oNMieQj+UTq7HzfWrZTGAy4ik9OSs6Uk1Abt6n4z4er&#10;T6echShcLSw4VfGDCvx8+fHDWecXagoN2FohIxAXFp2veBOjXxRFkI1qRTgBrxwpNWArIm1xU9Qo&#10;OkJvbTEtyy9FB1h7BKlCoNPLXsmXGV9rJeOt1kFFZitOucW8Yl6f0losz8Rig8I3Rg5piH/IohXG&#10;UdAR6lJEwbZo3kC1RiIE0PFEQluA1kaqXANVMylfVXPfCK9yLURO8CNN4f/BypvdGpmpKz7jzImW&#10;rujObJrIVojQsVkiqPNhQXb3fo3DLpCYqt1rbNOf6mD7TOphJFXtI5N0OJ+fnpZEvSTV53KWZEIp&#10;np09hvhdQcuSUHFM4XP0TKjYXYfYOxwNyTul1CeRpXiwKuVh3Z3SVA2FnWbv3EfqwiLbCeoAIaVy&#10;cdKrGlGr/nhe0jdkNXrkHDNgQtbG2hF7AEg9+ha7z3WwT64qt+HoXP4tsd559MiRwcXRuTUO8D0A&#10;S1UNkXv7I0k9NYmlJ6gPdNcI/RAEL68MMX4tQlwLpK6nS6JJjre0aAtdxWGQOGsAf793nuypGUnL&#10;WUdTVPHwaytQcWZ/OGrTb5PZLI1d3szmX6e0wZeap5cat20vgK5pQm+Gl1lM9tEeRY3QPtLAr1JU&#10;UgknKXbFZcTj5iL2001PhlSrVTajUfMiXrt7LxN4YjX10sP+UaAf2i5Sv97AceLE4lXf9bbJ08Fq&#10;G0Gb3JTPvA5805jmxhmelPQOvNxnq+eHb/kHAAD//wMAUEsDBBQABgAIAAAAIQDPrnSI3gAAAAgB&#10;AAAPAAAAZHJzL2Rvd25yZXYueG1sTI/BTsMwEETvSPyDtUjcqENShSpkU6EgxAWoKAiuTrwkgXgd&#10;2W6b/j3uCY6zs5p5U65nM4o9OT9YRrheJCCIW6sH7hDe3x6uViB8UKzVaJkQjuRhXZ2flarQ9sCv&#10;tN+GTsQQ9oVC6EOYCil925NRfmEn4uh9WWdUiNJ1Ujt1iOFmlGmS5NKogWNDryaqe2p/tjuDMLQu&#10;eXps2uPH5vue6+eaX7LsE/HyYr67BRFoDn/PcMKP6FBFpsbuWHsxIixXcUpASJc5iJOf5fHQINyk&#10;OciqlP8HVL8AAAD//wMAUEsBAi0AFAAGAAgAAAAhALaDOJL+AAAA4QEAABMAAAAAAAAAAAAAAAAA&#10;AAAAAFtDb250ZW50X1R5cGVzXS54bWxQSwECLQAUAAYACAAAACEAOP0h/9YAAACUAQAACwAAAAAA&#10;AAAAAAAAAAAvAQAAX3JlbHMvLnJlbHNQSwECLQAUAAYACAAAACEAYsSbFHQCAABABQAADgAAAAAA&#10;AAAAAAAAAAAuAgAAZHJzL2Uyb0RvYy54bWxQSwECLQAUAAYACAAAACEAz650iN4AAAAIAQAADwAA&#10;AAAAAAAAAAAAAADOBAAAZHJzL2Rvd25yZXYueG1sUEsFBgAAAAAEAAQA8wAAANkFAAAAAA==&#10;" adj="15709" fillcolor="#4472c4 [3204]" strokecolor="#1f3763 [1604]" strokeweight="1pt"/>
            </w:pict>
          </mc:Fallback>
        </mc:AlternateContent>
      </w:r>
    </w:p>
    <w:p w14:paraId="5558C3DB" w14:textId="5C0294E7" w:rsidR="00501BBE" w:rsidRPr="00A5705C" w:rsidRDefault="00A5705C" w:rsidP="00A5705C">
      <w:pPr>
        <w:ind w:left="1440"/>
        <w:rPr>
          <w:rFonts w:cstheme="minorHAnsi"/>
          <w:sz w:val="26"/>
          <w:szCs w:val="26"/>
        </w:rPr>
      </w:pPr>
      <w:r w:rsidRPr="00491B2E">
        <w:rPr>
          <w:rFonts w:eastAsia="Times New Roman" w:cstheme="minorHAnsi"/>
          <w:sz w:val="26"/>
          <w:szCs w:val="26"/>
        </w:rPr>
        <w:t xml:space="preserve">He selectively and conditionally </w:t>
      </w:r>
      <w:r w:rsidRPr="00491B2E">
        <w:rPr>
          <w:rFonts w:eastAsia="Times New Roman" w:cstheme="minorHAnsi"/>
          <w:sz w:val="26"/>
          <w:szCs w:val="26"/>
          <w:u w:val="single"/>
        </w:rPr>
        <w:t>indwelt certain people</w:t>
      </w:r>
      <w:r w:rsidRPr="00491B2E">
        <w:rPr>
          <w:rFonts w:eastAsia="Times New Roman" w:cstheme="minorHAnsi"/>
          <w:sz w:val="26"/>
          <w:szCs w:val="26"/>
        </w:rPr>
        <w:t xml:space="preserve"> in the Old Testament </w:t>
      </w:r>
      <w:r w:rsidRPr="00A5705C">
        <w:rPr>
          <w:rFonts w:eastAsia="Times New Roman" w:cstheme="minorHAnsi"/>
          <w:sz w:val="26"/>
          <w:szCs w:val="26"/>
        </w:rPr>
        <w:t>(Example: Joseph, Joshua, Saul, David)</w:t>
      </w:r>
    </w:p>
    <w:p w14:paraId="5DAFE298" w14:textId="5850C6BD" w:rsidR="00AC2D24" w:rsidRDefault="00AC2D24" w:rsidP="00AC2D24">
      <w:pPr>
        <w:ind w:left="720" w:firstLine="720"/>
      </w:pPr>
      <w:r>
        <w:rPr>
          <w:noProof/>
        </w:rPr>
        <mc:AlternateContent>
          <mc:Choice Requires="wps">
            <w:drawing>
              <wp:anchor distT="0" distB="0" distL="114300" distR="114300" simplePos="0" relativeHeight="251662336" behindDoc="0" locked="0" layoutInCell="1" allowOverlap="1" wp14:anchorId="05E2909C" wp14:editId="0D8410E0">
                <wp:simplePos x="0" y="0"/>
                <wp:positionH relativeFrom="column">
                  <wp:posOffset>304800</wp:posOffset>
                </wp:positionH>
                <wp:positionV relativeFrom="paragraph">
                  <wp:posOffset>131808</wp:posOffset>
                </wp:positionV>
                <wp:extent cx="558800" cy="304800"/>
                <wp:effectExtent l="0" t="19050" r="31750" b="38100"/>
                <wp:wrapNone/>
                <wp:docPr id="5" name="Right Arrow 5"/>
                <wp:cNvGraphicFramePr/>
                <a:graphic xmlns:a="http://schemas.openxmlformats.org/drawingml/2006/main">
                  <a:graphicData uri="http://schemas.microsoft.com/office/word/2010/wordprocessingShape">
                    <wps:wsp>
                      <wps:cNvSpPr/>
                      <wps:spPr>
                        <a:xfrm>
                          <a:off x="0" y="0"/>
                          <a:ext cx="5588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EFDC1" id="Right Arrow 5" o:spid="_x0000_s1026" type="#_x0000_t13" style="position:absolute;margin-left:24pt;margin-top:10.4pt;width:44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RodAIAAEAFAAAOAAAAZHJzL2Uyb0RvYy54bWysVMFu2zAMvQ/YPwi6r3ayZOuCOkXQosOA&#10;og3aDj2rshQLkEWNUuJkXz9KdtyiLXYY5oNMieQj+UTq7HzfWrZTGAy4ik9OSs6Uk1Abt6n4z4er&#10;T6echShcLSw4VfGDCvx8+fHDWecXagoN2FohIxAXFp2veBOjXxRFkI1qRTgBrxwpNWArIm1xU9Qo&#10;OkJvbTEtyy9FB1h7BKlCoNPLXsmXGV9rJeOt1kFFZitOucW8Yl6f0losz8Rig8I3Rg5piH/IohXG&#10;UdAR6lJEwbZo3kC1RiIE0PFEQluA1kaqXANVMylfVXPfCK9yLURO8CNN4f/BypvdGpmpKz7nzImW&#10;rujObJrIVojQsXkiqPNhQXb3fo3DLpCYqt1rbNOf6mD7TOphJFXtI5N0OJ+fnpZEvSTV53KWZEIp&#10;np09hvhdQcuSUHFM4XP0TKjYXYfYOxwNyTul1CeRpXiwKuVh3Z3SVA2FnWbv3EfqwiLbCeoAIaVy&#10;cdKrGlGr/nhe0jdkNXrkHDNgQtbG2hF7AEg9+ha7z3WwT64qt+HoXP4tsd559MiRwcXRuTUO8D0A&#10;S1UNkXv7I0k9NYmlJ6gPdNcI/RAEL68MMX4tQlwLpK6nS6JJjre0aAtdxWGQOGsAf793nuypGUnL&#10;WUdTVPHwaytQcWZ/OGrTb5PZLI1d3szmX6e0wZeap5cat20vgK5pQm+Gl1lM9tEeRY3QPtLAr1JU&#10;UgknKXbFZcTj5iL2001PhlSrVTajUfMiXrt7LxN4YjX10sP+UaAf2i5Sv97AceLE4lXf9bbJ08Fq&#10;G0Gb3JTPvA5805jmxhmelPQOvNxnq+eHb/kHAAD//wMAUEsDBBQABgAIAAAAIQCUi/UD3gAAAAgB&#10;AAAPAAAAZHJzL2Rvd25yZXYueG1sTI/LTsMwEEX3SPyDNUjsqE2DoiiNU6EgxIaHWhDdOvaQBOJx&#10;ZLtt+ve4K1jO3NGdc6r1bEd2QB8GRxJuFwIYknZmoE7Cx/vjTQEsREVGjY5QwgkDrOvLi0qVxh1p&#10;g4dt7FgqoVAqCX2MU8l50D1aFRZuQkrZl/NWxTT6jhuvjqncjnwpRM6tGih96NWETY/6Z7u3Egbt&#10;xfNTq0+fb98P1Lw09JplOymvr+b7FbCIc/w7hjN+Qoc6MbVuTyawUcJdkVSihKVIBuc8y9OilZAX&#10;BfC64v8F6l8AAAD//wMAUEsBAi0AFAAGAAgAAAAhALaDOJL+AAAA4QEAABMAAAAAAAAAAAAAAAAA&#10;AAAAAFtDb250ZW50X1R5cGVzXS54bWxQSwECLQAUAAYACAAAACEAOP0h/9YAAACUAQAACwAAAAAA&#10;AAAAAAAAAAAvAQAAX3JlbHMvLnJlbHNQSwECLQAUAAYACAAAACEA0rykaHQCAABABQAADgAAAAAA&#10;AAAAAAAAAAAuAgAAZHJzL2Uyb0RvYy54bWxQSwECLQAUAAYACAAAACEAlIv1A94AAAAIAQAADwAA&#10;AAAAAAAAAAAAAADOBAAAZHJzL2Rvd25yZXYueG1sUEsFBgAAAAAEAAQA8wAAANkFAAAAAA==&#10;" adj="15709" fillcolor="#4472c4 [3204]" strokecolor="#1f3763 [1604]" strokeweight="1pt"/>
            </w:pict>
          </mc:Fallback>
        </mc:AlternateContent>
      </w:r>
    </w:p>
    <w:p w14:paraId="4B9D5F21" w14:textId="70DB8DA5" w:rsidR="00501BBE" w:rsidRPr="00B06883" w:rsidRDefault="00F60030" w:rsidP="00AC2D24">
      <w:pPr>
        <w:ind w:left="720" w:firstLine="720"/>
        <w:rPr>
          <w:sz w:val="26"/>
          <w:szCs w:val="26"/>
        </w:rPr>
      </w:pPr>
      <w:r w:rsidRPr="00B06883">
        <w:rPr>
          <w:sz w:val="26"/>
          <w:szCs w:val="26"/>
        </w:rPr>
        <w:t xml:space="preserve">His </w:t>
      </w:r>
      <w:r w:rsidR="00501BBE" w:rsidRPr="00B06883">
        <w:rPr>
          <w:sz w:val="26"/>
          <w:szCs w:val="26"/>
        </w:rPr>
        <w:t xml:space="preserve">role in the </w:t>
      </w:r>
      <w:r w:rsidR="00501BBE" w:rsidRPr="00B06883">
        <w:rPr>
          <w:sz w:val="26"/>
          <w:szCs w:val="26"/>
          <w:u w:val="single"/>
        </w:rPr>
        <w:t>virgin birth</w:t>
      </w:r>
      <w:r w:rsidR="00501BBE" w:rsidRPr="00B06883">
        <w:rPr>
          <w:sz w:val="26"/>
          <w:szCs w:val="26"/>
        </w:rPr>
        <w:t xml:space="preserve"> – Matt</w:t>
      </w:r>
      <w:r w:rsidR="00F0775B">
        <w:rPr>
          <w:sz w:val="26"/>
          <w:szCs w:val="26"/>
        </w:rPr>
        <w:t>hew</w:t>
      </w:r>
      <w:r w:rsidR="00501BBE" w:rsidRPr="00B06883">
        <w:rPr>
          <w:sz w:val="26"/>
          <w:szCs w:val="26"/>
        </w:rPr>
        <w:t xml:space="preserve"> 1:</w:t>
      </w:r>
      <w:r w:rsidRPr="00B06883">
        <w:rPr>
          <w:sz w:val="26"/>
          <w:szCs w:val="26"/>
        </w:rPr>
        <w:t>18-20; Luke 1:35</w:t>
      </w:r>
    </w:p>
    <w:p w14:paraId="42986D53" w14:textId="01313149" w:rsidR="00501BBE" w:rsidRDefault="00F0775B" w:rsidP="00501BBE">
      <w:r>
        <w:rPr>
          <w:noProof/>
        </w:rPr>
        <mc:AlternateContent>
          <mc:Choice Requires="wps">
            <w:drawing>
              <wp:anchor distT="0" distB="0" distL="114300" distR="114300" simplePos="0" relativeHeight="251664384" behindDoc="0" locked="0" layoutInCell="1" allowOverlap="1" wp14:anchorId="4DA8BEF5" wp14:editId="088B37E7">
                <wp:simplePos x="0" y="0"/>
                <wp:positionH relativeFrom="column">
                  <wp:posOffset>304800</wp:posOffset>
                </wp:positionH>
                <wp:positionV relativeFrom="paragraph">
                  <wp:posOffset>148227</wp:posOffset>
                </wp:positionV>
                <wp:extent cx="558800" cy="304800"/>
                <wp:effectExtent l="0" t="19050" r="31750" b="38100"/>
                <wp:wrapNone/>
                <wp:docPr id="6" name="Right Arrow 6"/>
                <wp:cNvGraphicFramePr/>
                <a:graphic xmlns:a="http://schemas.openxmlformats.org/drawingml/2006/main">
                  <a:graphicData uri="http://schemas.microsoft.com/office/word/2010/wordprocessingShape">
                    <wps:wsp>
                      <wps:cNvSpPr/>
                      <wps:spPr>
                        <a:xfrm>
                          <a:off x="0" y="0"/>
                          <a:ext cx="5588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13154" id="Right Arrow 6" o:spid="_x0000_s1026" type="#_x0000_t13" style="position:absolute;margin-left:24pt;margin-top:11.65pt;width:44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XsdQIAAEAFAAAOAAAAZHJzL2Uyb0RvYy54bWysVFFP2zAQfp+0/2D5fSTtWgYVKapATJMQ&#10;IGDi2Th2Y8nxeWe3affrd3bSgADtYVoenLPv7ru7z3c+O9+1lm0VBgOu4pOjkjPlJNTGrSv+8/Hq&#10;ywlnIQpXCwtOVXyvAj9ffv501vmFmkIDtlbICMSFRecr3sToF0URZKNaEY7AK0dKDdiKSFtcFzWK&#10;jtBbW0zL8rjoAGuPIFUIdHrZK/ky42utZLzVOqjIbMUpt5hXzOtzWovlmVisUfjGyCEN8Q9ZtMI4&#10;CjpCXYoo2AbNO6jWSIQAOh5JaAvQ2kiVa6BqJuWbah4a4VWuhcgJfqQp/D9YebO9Q2bqih9z5kRL&#10;V3Rv1k1kK0To2HEiqPNhQXYP/g6HXSAxVbvT2KY/1cF2mdT9SKraRSbpcD4/OSmJekmqr+UsyYRS&#10;vDh7DPG7gpYloeKYwufomVCxvQ6xdzgYkndKqU8iS3FvVcrDunulqRoKO83euY/UhUW2FdQBQkrl&#10;4qRXNaJW/fG8pG/IavTIOWbAhKyNtSP2AJB69D12n+tgn1xVbsPRufxbYr3z6JEjg4ujc2sc4EcA&#10;lqoaIvf2B5J6ahJLz1Dv6a4R+iEIXl4ZYvxahHgnkLqeLokmOd7Soi10FYdB4qwB/P3RebKnZiQt&#10;Zx1NUcXDr41AxZn94ahNTyezWRq7vJnNv01pg681z681btNeAF3ThN4ML7OY7KM9iBqhfaKBX6Wo&#10;pBJOUuyKy4iHzUXsp5ueDKlWq2xGo+ZFvHYPXibwxGrqpcfdk0A/tF2kfr2Bw8SJxZu+622Tp4PV&#10;JoI2uSlfeB34pjHNjTM8KekdeL3PVi8P3/IPAAAA//8DAFBLAwQUAAYACAAAACEAYotFgN4AAAAI&#10;AQAADwAAAGRycy9kb3ducmV2LnhtbEyPwU7DMBBE70j8g7VI3KjTGpUqZFOhIMQFqCgIrk68JIF4&#10;Hdlum/497gmOs7OaeVOsJzuIPfnQO0aYzzIQxI0zPbcI728PVysQIWo2enBMCEcKsC7PzwqdG3fg&#10;V9pvYytSCIdcI3QxjrmUoenI6jBzI3Hyvpy3OibpW2m8PqRwO8hFli2l1T2nhk6PVHXU/Gx3FqFv&#10;fPb0WDfHj833PVfPFb8o9Yl4eTHd3YKINMW/ZzjhJ3QoE1PtdmyCGBCuV2lKRFgoBeLkq2U61Ag3&#10;cwWyLOT/AeUvAAAA//8DAFBLAQItABQABgAIAAAAIQC2gziS/gAAAOEBAAATAAAAAAAAAAAAAAAA&#10;AAAAAABbQ29udGVudF9UeXBlc10ueG1sUEsBAi0AFAAGAAgAAAAhADj9If/WAAAAlAEAAAsAAAAA&#10;AAAAAAAAAAAALwEAAF9yZWxzLy5yZWxzUEsBAi0AFAAGAAgAAAAhAAI15ex1AgAAQAUAAA4AAAAA&#10;AAAAAAAAAAAALgIAAGRycy9lMm9Eb2MueG1sUEsBAi0AFAAGAAgAAAAhAGKLRYDeAAAACAEAAA8A&#10;AAAAAAAAAAAAAAAAzwQAAGRycy9kb3ducmV2LnhtbFBLBQYAAAAABAAEAPMAAADaBQAAAAA=&#10;" adj="15709" fillcolor="#4472c4 [3204]" strokecolor="#1f3763 [1604]" strokeweight="1pt"/>
            </w:pict>
          </mc:Fallback>
        </mc:AlternateContent>
      </w:r>
    </w:p>
    <w:p w14:paraId="58867936" w14:textId="694D4E69" w:rsidR="00A5705C" w:rsidRPr="00E2501E" w:rsidRDefault="00AC2D24" w:rsidP="00F0775B">
      <w:pPr>
        <w:ind w:left="1440"/>
        <w:rPr>
          <w:rFonts w:eastAsia="Times New Roman" w:cstheme="minorHAnsi"/>
          <w:sz w:val="26"/>
          <w:szCs w:val="26"/>
        </w:rPr>
      </w:pPr>
      <w:r w:rsidRPr="00B06883">
        <w:rPr>
          <w:sz w:val="26"/>
          <w:szCs w:val="26"/>
        </w:rPr>
        <w:t>His role as</w:t>
      </w:r>
      <w:r w:rsidR="00F60030" w:rsidRPr="00B06883">
        <w:rPr>
          <w:sz w:val="26"/>
          <w:szCs w:val="26"/>
        </w:rPr>
        <w:t xml:space="preserve"> an </w:t>
      </w:r>
      <w:r w:rsidR="00501BBE" w:rsidRPr="00B06883">
        <w:rPr>
          <w:sz w:val="26"/>
          <w:szCs w:val="26"/>
        </w:rPr>
        <w:t xml:space="preserve">agent of </w:t>
      </w:r>
      <w:r w:rsidR="00501BBE" w:rsidRPr="00B06883">
        <w:rPr>
          <w:sz w:val="26"/>
          <w:szCs w:val="26"/>
          <w:u w:val="single"/>
        </w:rPr>
        <w:t>inspiration of Scripture</w:t>
      </w:r>
      <w:r w:rsidR="00501BBE" w:rsidRPr="00B06883">
        <w:rPr>
          <w:sz w:val="26"/>
          <w:szCs w:val="26"/>
        </w:rPr>
        <w:t xml:space="preserve"> – 2 Peter</w:t>
      </w:r>
      <w:r w:rsidR="00F0775B">
        <w:rPr>
          <w:sz w:val="26"/>
          <w:szCs w:val="26"/>
        </w:rPr>
        <w:t xml:space="preserve"> </w:t>
      </w:r>
      <w:r w:rsidR="00501BBE" w:rsidRPr="00B06883">
        <w:rPr>
          <w:sz w:val="26"/>
          <w:szCs w:val="26"/>
        </w:rPr>
        <w:t>1:</w:t>
      </w:r>
      <w:r w:rsidR="00F60030" w:rsidRPr="00B06883">
        <w:rPr>
          <w:sz w:val="26"/>
          <w:szCs w:val="26"/>
        </w:rPr>
        <w:t>19</w:t>
      </w:r>
      <w:r w:rsidR="00501BBE" w:rsidRPr="00B06883">
        <w:rPr>
          <w:sz w:val="26"/>
          <w:szCs w:val="26"/>
        </w:rPr>
        <w:t>-21</w:t>
      </w:r>
      <w:r w:rsidR="00F60030" w:rsidRPr="00B06883">
        <w:rPr>
          <w:sz w:val="26"/>
          <w:szCs w:val="26"/>
        </w:rPr>
        <w:t>; 2 Tim</w:t>
      </w:r>
      <w:r w:rsidR="00F0775B">
        <w:rPr>
          <w:sz w:val="26"/>
          <w:szCs w:val="26"/>
        </w:rPr>
        <w:t>othy</w:t>
      </w:r>
      <w:r w:rsidR="00F60030" w:rsidRPr="00B06883">
        <w:rPr>
          <w:sz w:val="26"/>
          <w:szCs w:val="26"/>
        </w:rPr>
        <w:t xml:space="preserve"> 3:15-17</w:t>
      </w:r>
      <w:r w:rsidR="00A5705C">
        <w:rPr>
          <w:sz w:val="26"/>
          <w:szCs w:val="26"/>
        </w:rPr>
        <w:t xml:space="preserve"> and Christ’s</w:t>
      </w:r>
      <w:r w:rsidR="00A5705C" w:rsidRPr="00A5705C">
        <w:rPr>
          <w:rFonts w:ascii="Times New Roman" w:eastAsia="Times New Roman" w:hAnsi="Times New Roman" w:cs="Times New Roman"/>
        </w:rPr>
        <w:t xml:space="preserve"> </w:t>
      </w:r>
      <w:r w:rsidR="00A5705C" w:rsidRPr="00A5705C">
        <w:rPr>
          <w:rFonts w:eastAsia="Times New Roman" w:cstheme="minorHAnsi"/>
          <w:sz w:val="26"/>
          <w:szCs w:val="26"/>
        </w:rPr>
        <w:t xml:space="preserve">resurrection </w:t>
      </w:r>
      <w:r w:rsidR="00A5705C" w:rsidRPr="00491B2E">
        <w:rPr>
          <w:rFonts w:eastAsia="Times New Roman" w:cstheme="minorHAnsi"/>
          <w:sz w:val="26"/>
          <w:szCs w:val="26"/>
        </w:rPr>
        <w:t>(Romans 1:4 &amp; 8:11).</w:t>
      </w:r>
      <w:r w:rsidR="00A5705C" w:rsidRPr="00491B2E">
        <w:rPr>
          <w:rFonts w:ascii="Times New Roman" w:eastAsia="Times New Roman" w:hAnsi="Times New Roman" w:cs="Times New Roman"/>
        </w:rPr>
        <w:t xml:space="preserve"> </w:t>
      </w:r>
      <w:r w:rsidR="00E2501E" w:rsidRPr="00E2501E">
        <w:rPr>
          <w:rFonts w:eastAsia="Times New Roman" w:cstheme="minorHAnsi"/>
          <w:sz w:val="26"/>
          <w:szCs w:val="26"/>
        </w:rPr>
        <w:t>The Holy Spirit takes the Word which is read and preached and enlightens the mind of those who receive it.  This is called illumination. (See John 14:25-26; Eph</w:t>
      </w:r>
      <w:r w:rsidR="00F0775B">
        <w:rPr>
          <w:rFonts w:eastAsia="Times New Roman" w:cstheme="minorHAnsi"/>
          <w:sz w:val="26"/>
          <w:szCs w:val="26"/>
        </w:rPr>
        <w:t>esians</w:t>
      </w:r>
      <w:r w:rsidR="00E2501E" w:rsidRPr="00E2501E">
        <w:rPr>
          <w:rFonts w:eastAsia="Times New Roman" w:cstheme="minorHAnsi"/>
          <w:sz w:val="26"/>
          <w:szCs w:val="26"/>
        </w:rPr>
        <w:t xml:space="preserve"> 1:15-19; 1 Cor</w:t>
      </w:r>
      <w:r w:rsidR="00F0775B">
        <w:rPr>
          <w:rFonts w:eastAsia="Times New Roman" w:cstheme="minorHAnsi"/>
          <w:sz w:val="26"/>
          <w:szCs w:val="26"/>
        </w:rPr>
        <w:t>inthians</w:t>
      </w:r>
      <w:r w:rsidR="00E2501E" w:rsidRPr="00E2501E">
        <w:rPr>
          <w:rFonts w:eastAsia="Times New Roman" w:cstheme="minorHAnsi"/>
          <w:sz w:val="26"/>
          <w:szCs w:val="26"/>
        </w:rPr>
        <w:t xml:space="preserve"> 2:7-12</w:t>
      </w:r>
    </w:p>
    <w:p w14:paraId="768F7E6E" w14:textId="2A4DE244" w:rsidR="00AC2D24" w:rsidRDefault="00AC2D24" w:rsidP="00AC2D24">
      <w:pPr>
        <w:ind w:left="720" w:firstLine="720"/>
      </w:pPr>
      <w:r>
        <w:rPr>
          <w:noProof/>
        </w:rPr>
        <mc:AlternateContent>
          <mc:Choice Requires="wps">
            <w:drawing>
              <wp:anchor distT="0" distB="0" distL="114300" distR="114300" simplePos="0" relativeHeight="251666432" behindDoc="0" locked="0" layoutInCell="1" allowOverlap="1" wp14:anchorId="1F1B6988" wp14:editId="399476DB">
                <wp:simplePos x="0" y="0"/>
                <wp:positionH relativeFrom="column">
                  <wp:posOffset>304800</wp:posOffset>
                </wp:positionH>
                <wp:positionV relativeFrom="paragraph">
                  <wp:posOffset>122555</wp:posOffset>
                </wp:positionV>
                <wp:extent cx="558800" cy="304800"/>
                <wp:effectExtent l="0" t="12700" r="25400" b="25400"/>
                <wp:wrapNone/>
                <wp:docPr id="7" name="Right Arrow 7"/>
                <wp:cNvGraphicFramePr/>
                <a:graphic xmlns:a="http://schemas.openxmlformats.org/drawingml/2006/main">
                  <a:graphicData uri="http://schemas.microsoft.com/office/word/2010/wordprocessingShape">
                    <wps:wsp>
                      <wps:cNvSpPr/>
                      <wps:spPr>
                        <a:xfrm>
                          <a:off x="0" y="0"/>
                          <a:ext cx="558800"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3DB25" id="Right Arrow 7" o:spid="_x0000_s1026" type="#_x0000_t13" style="position:absolute;margin-left:24pt;margin-top:9.65pt;width:44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qQdQIAAEAFAAAOAAAAZHJzL2Uyb0RvYy54bWysVFFP2zAQfp+0/2D5fSTt2gEVKapATJMQ&#10;IGDi2Th2Y8nxeWe3affrd3bSgADtYVoenLPv7ru7z3c+O9+1lm0VBgOu4pOjkjPlJNTGrSv+8/Hq&#10;ywlnIQpXCwtOVXyvAj9ffv501vmFmkIDtlbICMSFRecr3sToF0URZKNaEY7AK0dKDdiKSFtcFzWK&#10;jtBbW0zL8lvRAdYeQaoQ6PSyV/JlxtdayXirdVCR2YpTbjGvmNfntBbLM7FYo/CNkUMa4h+yaIVx&#10;FHSEuhRRsA2ad1CtkQgBdDyS0BagtZEq10DVTMo31Tw0wqtcC5ET/EhT+H+w8mZ7h8zUFT/mzImW&#10;rujerJvIVojQseNEUOfDguwe/B0Ou0BiqnansU1/qoPtMqn7kVS1i0zS4Xx+clIS9ZJUX8tZkgml&#10;eHH2GOJ3BS1LQsUxhc/RM6Fiex1i73AwJO+UUp9EluLeqpSHdfdKUzUUdpq9cx+pC4tsK6gDhJTK&#10;xUmvakSt+uN5Sd+Q1eiRc8yACVkba0fsASD16HvsPtfBPrmq3Iajc/m3xHrn0SNHBhdH59Y4wI8A&#10;LFU1RO7tDyT11CSWnqHe010j9EMQvLwyxPi1CPFOIHU9XRJNcrylRVvoKg6DxFkD+Puj82RPzUha&#10;zjqaooqHXxuBijP7w1Gbnk5mszR2eTObH09pg681z681btNeAF3ThN4ML7OY7KM9iBqhfaKBX6Wo&#10;pBJOUuyKy4iHzUXsp5ueDKlWq2xGo+ZFvHYPXibwxGrqpcfdk0A/tF2kfr2Bw8SJxZu+622Tp4PV&#10;JoI2uSlfeB34pjHNjTM8KekdeL3PVi8P3/IPAAAA//8DAFBLAwQUAAYACAAAACEARog6CuIAAAAN&#10;AQAADwAAAGRycy9kb3ducmV2LnhtbEyPzU7DMBCE70i8g7VI3KgDRqFN41QoFeLCjygVXB3bJIF4&#10;Hdlum7492xNcVtoZ7ex85WpyA9vbEHuPEq5nGTCL2pseWwnb94erObCYFBo1eLQSjjbCqjo/K1Vh&#10;/AHf7H6TWkYhGAsloUtpLDiPurNOxZkfLZL35YNTidbQchPUgcLdwG+yLOdO9UgfOjXaurP6Z7Nz&#10;EnodsqfHRh8/Xr/XWD/X+CLEp5SXF9N6SeN+CSzZKf1dwImB+kNFxRq/QxPZIOF2TjyJ9IUAdvJF&#10;TkIjIb8TwKuS/6eofgEAAP//AwBQSwECLQAUAAYACAAAACEAtoM4kv4AAADhAQAAEwAAAAAAAAAA&#10;AAAAAAAAAAAAW0NvbnRlbnRfVHlwZXNdLnhtbFBLAQItABQABgAIAAAAIQA4/SH/1gAAAJQBAAAL&#10;AAAAAAAAAAAAAAAAAC8BAABfcmVscy8ucmVsc1BLAQItABQABgAIAAAAIQCyTdqQdQIAAEAFAAAO&#10;AAAAAAAAAAAAAAAAAC4CAABkcnMvZTJvRG9jLnhtbFBLAQItABQABgAIAAAAIQBGiDoK4gAAAA0B&#10;AAAPAAAAAAAAAAAAAAAAAM8EAABkcnMvZG93bnJldi54bWxQSwUGAAAAAAQABADzAAAA3gUAAAAA&#10;" adj="15709" fillcolor="#4472c4 [3204]" strokecolor="#1f3763 [1604]" strokeweight="1pt"/>
            </w:pict>
          </mc:Fallback>
        </mc:AlternateContent>
      </w:r>
    </w:p>
    <w:p w14:paraId="5FA8599F" w14:textId="350EB58E" w:rsidR="00F60030" w:rsidRPr="00B06883" w:rsidRDefault="00AC2D24" w:rsidP="00BB085C">
      <w:pPr>
        <w:ind w:left="1440"/>
        <w:rPr>
          <w:sz w:val="26"/>
          <w:szCs w:val="26"/>
        </w:rPr>
      </w:pPr>
      <w:r w:rsidRPr="00B06883">
        <w:rPr>
          <w:sz w:val="26"/>
          <w:szCs w:val="26"/>
        </w:rPr>
        <w:t>His role as</w:t>
      </w:r>
      <w:r w:rsidR="00F60030" w:rsidRPr="00B06883">
        <w:rPr>
          <w:sz w:val="26"/>
          <w:szCs w:val="26"/>
        </w:rPr>
        <w:t xml:space="preserve"> an instrument in a person’s </w:t>
      </w:r>
      <w:r w:rsidR="00F60030" w:rsidRPr="00B06883">
        <w:rPr>
          <w:sz w:val="26"/>
          <w:szCs w:val="26"/>
          <w:u w:val="single"/>
        </w:rPr>
        <w:t>salvation</w:t>
      </w:r>
      <w:r w:rsidR="009256EA" w:rsidRPr="00B06883">
        <w:rPr>
          <w:sz w:val="26"/>
          <w:szCs w:val="26"/>
          <w:u w:val="single"/>
        </w:rPr>
        <w:t xml:space="preserve"> </w:t>
      </w:r>
      <w:r w:rsidR="009256EA" w:rsidRPr="00B06883">
        <w:rPr>
          <w:sz w:val="26"/>
          <w:szCs w:val="26"/>
        </w:rPr>
        <w:t xml:space="preserve">– John 16:7-11; </w:t>
      </w:r>
      <w:r w:rsidR="00F60030" w:rsidRPr="00B06883">
        <w:rPr>
          <w:sz w:val="26"/>
          <w:szCs w:val="26"/>
        </w:rPr>
        <w:t>1 Cor</w:t>
      </w:r>
      <w:r w:rsidR="00F0775B">
        <w:rPr>
          <w:sz w:val="26"/>
          <w:szCs w:val="26"/>
        </w:rPr>
        <w:t>inthians</w:t>
      </w:r>
      <w:r w:rsidR="00F60030" w:rsidRPr="00B06883">
        <w:rPr>
          <w:sz w:val="26"/>
          <w:szCs w:val="26"/>
        </w:rPr>
        <w:t xml:space="preserve"> 2:7-12</w:t>
      </w:r>
      <w:r w:rsidR="009256EA" w:rsidRPr="00B06883">
        <w:rPr>
          <w:sz w:val="26"/>
          <w:szCs w:val="26"/>
        </w:rPr>
        <w:t>.</w:t>
      </w:r>
      <w:r w:rsidR="00BB085C">
        <w:rPr>
          <w:sz w:val="26"/>
          <w:szCs w:val="26"/>
        </w:rPr>
        <w:t xml:space="preserve">  </w:t>
      </w:r>
      <w:r w:rsidR="00F60030" w:rsidRPr="00B06883">
        <w:rPr>
          <w:sz w:val="26"/>
          <w:szCs w:val="26"/>
        </w:rPr>
        <w:t xml:space="preserve">The Holy Spirit enables man to see </w:t>
      </w:r>
      <w:r w:rsidR="00F0775B">
        <w:rPr>
          <w:sz w:val="26"/>
          <w:szCs w:val="26"/>
        </w:rPr>
        <w:t>his</w:t>
      </w:r>
      <w:r w:rsidR="00F60030" w:rsidRPr="00B06883">
        <w:rPr>
          <w:sz w:val="26"/>
          <w:szCs w:val="26"/>
        </w:rPr>
        <w:t xml:space="preserve"> sinfulness by turning from sin and turning to Christ for the forgiveness of sin. </w:t>
      </w:r>
    </w:p>
    <w:p w14:paraId="383FF79E" w14:textId="090B3F52" w:rsidR="009256EA" w:rsidRDefault="009256EA" w:rsidP="00501BBE"/>
    <w:p w14:paraId="0F88D4E1" w14:textId="596B71FF" w:rsidR="009256EA" w:rsidRPr="00B06883" w:rsidRDefault="009256EA" w:rsidP="00501BBE">
      <w:pPr>
        <w:rPr>
          <w:rFonts w:cstheme="minorHAnsi"/>
          <w:sz w:val="26"/>
          <w:szCs w:val="26"/>
        </w:rPr>
      </w:pPr>
      <w:r w:rsidRPr="00B06883">
        <w:rPr>
          <w:rFonts w:cstheme="minorHAnsi"/>
          <w:sz w:val="26"/>
          <w:szCs w:val="26"/>
        </w:rPr>
        <w:t>It may seem strange or even difficult to understand that the Holy Spirit is a person when we cannot see Him, but Jesus likened the Holy Spirt to the wind.  Though we do not see the wind, we can feel Him and see Him move in our midst through the hearts of his people and in creation itself – Read John 3: 5-8</w:t>
      </w:r>
    </w:p>
    <w:p w14:paraId="235F9476" w14:textId="7941C214" w:rsidR="00094A53" w:rsidRPr="00B06883" w:rsidRDefault="00094A53" w:rsidP="00501BBE">
      <w:pPr>
        <w:rPr>
          <w:rFonts w:cstheme="minorHAnsi"/>
          <w:sz w:val="26"/>
          <w:szCs w:val="26"/>
        </w:rPr>
      </w:pPr>
    </w:p>
    <w:p w14:paraId="117E9FA5" w14:textId="591FEF95" w:rsidR="00094A53" w:rsidRPr="00BB085C" w:rsidRDefault="00094A53" w:rsidP="00501BBE">
      <w:pPr>
        <w:rPr>
          <w:rFonts w:cstheme="minorHAnsi"/>
          <w:b/>
          <w:bCs/>
          <w:sz w:val="28"/>
          <w:szCs w:val="28"/>
        </w:rPr>
      </w:pPr>
      <w:r w:rsidRPr="00BB085C">
        <w:rPr>
          <w:rFonts w:cstheme="minorHAnsi"/>
          <w:b/>
          <w:bCs/>
          <w:sz w:val="28"/>
          <w:szCs w:val="28"/>
        </w:rPr>
        <w:t>Group Discussion:</w:t>
      </w:r>
    </w:p>
    <w:p w14:paraId="3F6E110C" w14:textId="4360F7F7" w:rsidR="00094A53" w:rsidRPr="00B06883" w:rsidRDefault="00094A53" w:rsidP="00EF3EDC">
      <w:pPr>
        <w:pStyle w:val="ListParagraph"/>
        <w:numPr>
          <w:ilvl w:val="0"/>
          <w:numId w:val="3"/>
        </w:numPr>
        <w:rPr>
          <w:rFonts w:cstheme="minorHAnsi"/>
          <w:sz w:val="26"/>
          <w:szCs w:val="26"/>
        </w:rPr>
      </w:pPr>
      <w:r w:rsidRPr="00B06883">
        <w:rPr>
          <w:rFonts w:cstheme="minorHAnsi"/>
          <w:sz w:val="26"/>
          <w:szCs w:val="26"/>
        </w:rPr>
        <w:t xml:space="preserve">How have you seen and watched the Holy Spirit </w:t>
      </w:r>
      <w:r w:rsidR="00BB7D05" w:rsidRPr="00B06883">
        <w:rPr>
          <w:rFonts w:cstheme="minorHAnsi"/>
          <w:sz w:val="26"/>
          <w:szCs w:val="26"/>
        </w:rPr>
        <w:t xml:space="preserve">at </w:t>
      </w:r>
      <w:r w:rsidRPr="00B06883">
        <w:rPr>
          <w:rFonts w:cstheme="minorHAnsi"/>
          <w:sz w:val="26"/>
          <w:szCs w:val="26"/>
        </w:rPr>
        <w:t>work in your life as a follower of Jesus?</w:t>
      </w:r>
    </w:p>
    <w:p w14:paraId="797706B2" w14:textId="6648E61B" w:rsidR="00094A53" w:rsidRPr="00B06883" w:rsidRDefault="00094A53" w:rsidP="00501BBE">
      <w:pPr>
        <w:rPr>
          <w:rFonts w:cstheme="minorHAnsi"/>
          <w:sz w:val="26"/>
          <w:szCs w:val="26"/>
        </w:rPr>
      </w:pPr>
    </w:p>
    <w:p w14:paraId="567169E0" w14:textId="591DCB50" w:rsidR="00094A53" w:rsidRPr="00B06883" w:rsidRDefault="00094A53" w:rsidP="00EF3EDC">
      <w:pPr>
        <w:pStyle w:val="ListParagraph"/>
        <w:numPr>
          <w:ilvl w:val="0"/>
          <w:numId w:val="3"/>
        </w:numPr>
        <w:rPr>
          <w:rFonts w:eastAsia="Times New Roman" w:cstheme="minorHAnsi"/>
          <w:sz w:val="26"/>
          <w:szCs w:val="26"/>
        </w:rPr>
      </w:pPr>
      <w:r w:rsidRPr="00B06883">
        <w:rPr>
          <w:rFonts w:eastAsia="Times New Roman" w:cstheme="minorHAnsi"/>
          <w:sz w:val="26"/>
          <w:szCs w:val="26"/>
        </w:rPr>
        <w:t>In what way could a believer misuse the working of the Holy Spirit in a way that is unbiblical?</w:t>
      </w:r>
    </w:p>
    <w:p w14:paraId="284E45B4" w14:textId="250ACE94" w:rsidR="00094A53" w:rsidRPr="00B06883" w:rsidRDefault="00094A53" w:rsidP="00094A53">
      <w:pPr>
        <w:rPr>
          <w:rFonts w:eastAsia="Times New Roman" w:cstheme="minorHAnsi"/>
          <w:sz w:val="26"/>
          <w:szCs w:val="26"/>
        </w:rPr>
      </w:pPr>
    </w:p>
    <w:p w14:paraId="337A7688" w14:textId="0A601C1D" w:rsidR="00094A53" w:rsidRDefault="00094A53" w:rsidP="00EF3EDC">
      <w:pPr>
        <w:pStyle w:val="ListParagraph"/>
        <w:numPr>
          <w:ilvl w:val="0"/>
          <w:numId w:val="3"/>
        </w:numPr>
        <w:rPr>
          <w:rFonts w:eastAsia="Times New Roman" w:cstheme="minorHAnsi"/>
          <w:sz w:val="26"/>
          <w:szCs w:val="26"/>
        </w:rPr>
      </w:pPr>
      <w:r w:rsidRPr="00B06883">
        <w:rPr>
          <w:rFonts w:eastAsia="Times New Roman" w:cstheme="minorHAnsi"/>
          <w:sz w:val="26"/>
          <w:szCs w:val="26"/>
        </w:rPr>
        <w:t>Why do you think people neglect the Holy Spirit?</w:t>
      </w:r>
    </w:p>
    <w:p w14:paraId="15B07500" w14:textId="79ADFA5B" w:rsidR="00094A53" w:rsidRDefault="00094A53" w:rsidP="00501BBE">
      <w:pPr>
        <w:rPr>
          <w:rFonts w:cstheme="minorHAnsi"/>
          <w:sz w:val="26"/>
          <w:szCs w:val="26"/>
        </w:rPr>
      </w:pPr>
    </w:p>
    <w:p w14:paraId="226A7C3B" w14:textId="4A926280" w:rsidR="007504C0" w:rsidRDefault="007504C0" w:rsidP="00501BBE">
      <w:pPr>
        <w:rPr>
          <w:rFonts w:cstheme="minorHAnsi"/>
          <w:sz w:val="26"/>
          <w:szCs w:val="26"/>
        </w:rPr>
      </w:pPr>
    </w:p>
    <w:p w14:paraId="6CD99E11" w14:textId="7391DCA5" w:rsidR="007504C0" w:rsidRDefault="007504C0" w:rsidP="00501BBE">
      <w:pPr>
        <w:rPr>
          <w:rFonts w:cstheme="minorHAnsi"/>
          <w:sz w:val="26"/>
          <w:szCs w:val="26"/>
        </w:rPr>
      </w:pPr>
    </w:p>
    <w:p w14:paraId="3DCAAA7D" w14:textId="22FB63B0" w:rsidR="007504C0" w:rsidRDefault="007504C0" w:rsidP="00501BBE">
      <w:pPr>
        <w:rPr>
          <w:rFonts w:cstheme="minorHAnsi"/>
          <w:sz w:val="26"/>
          <w:szCs w:val="26"/>
        </w:rPr>
      </w:pPr>
    </w:p>
    <w:p w14:paraId="212C2E75" w14:textId="36FEF7FA" w:rsidR="007504C0" w:rsidRDefault="007504C0" w:rsidP="00501BBE">
      <w:pPr>
        <w:rPr>
          <w:rFonts w:cstheme="minorHAnsi"/>
          <w:sz w:val="26"/>
          <w:szCs w:val="26"/>
        </w:rPr>
      </w:pPr>
    </w:p>
    <w:p w14:paraId="6E7BF182" w14:textId="77777777" w:rsidR="007504C0" w:rsidRPr="00B06883" w:rsidRDefault="007504C0" w:rsidP="00501BBE">
      <w:pPr>
        <w:rPr>
          <w:rFonts w:cstheme="minorHAnsi"/>
          <w:sz w:val="26"/>
          <w:szCs w:val="26"/>
        </w:rPr>
      </w:pPr>
    </w:p>
    <w:p w14:paraId="147F9954" w14:textId="2C58ECA8" w:rsidR="00F0775B" w:rsidRDefault="007504C0" w:rsidP="00501BBE">
      <w:r w:rsidRPr="00094A53">
        <w:rPr>
          <w:noProof/>
        </w:rPr>
        <w:drawing>
          <wp:anchor distT="0" distB="0" distL="114300" distR="114300" simplePos="0" relativeHeight="251667456" behindDoc="1" locked="0" layoutInCell="1" allowOverlap="1" wp14:anchorId="78DF4CB7" wp14:editId="5D6792B7">
            <wp:simplePos x="0" y="0"/>
            <wp:positionH relativeFrom="column">
              <wp:posOffset>48986</wp:posOffset>
            </wp:positionH>
            <wp:positionV relativeFrom="paragraph">
              <wp:posOffset>83003</wp:posOffset>
            </wp:positionV>
            <wp:extent cx="2095500" cy="785495"/>
            <wp:effectExtent l="0" t="0" r="0" b="1905"/>
            <wp:wrapTight wrapText="bothSides">
              <wp:wrapPolygon edited="0">
                <wp:start x="1047" y="349"/>
                <wp:lineTo x="393" y="1048"/>
                <wp:lineTo x="131" y="2794"/>
                <wp:lineTo x="131" y="12572"/>
                <wp:lineTo x="1440" y="17811"/>
                <wp:lineTo x="3142" y="20605"/>
                <wp:lineTo x="3273" y="21303"/>
                <wp:lineTo x="4058" y="21303"/>
                <wp:lineTo x="16364" y="18859"/>
                <wp:lineTo x="17280" y="18509"/>
                <wp:lineTo x="16756" y="17811"/>
                <wp:lineTo x="20029" y="12223"/>
                <wp:lineTo x="21338" y="8032"/>
                <wp:lineTo x="21469" y="4540"/>
                <wp:lineTo x="19636" y="3842"/>
                <wp:lineTo x="4975" y="349"/>
                <wp:lineTo x="1047" y="349"/>
              </wp:wrapPolygon>
            </wp:wrapTight>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0" cy="785495"/>
                    </a:xfrm>
                    <a:prstGeom prst="rect">
                      <a:avLst/>
                    </a:prstGeom>
                  </pic:spPr>
                </pic:pic>
              </a:graphicData>
            </a:graphic>
            <wp14:sizeRelH relativeFrom="page">
              <wp14:pctWidth>0</wp14:pctWidth>
            </wp14:sizeRelH>
            <wp14:sizeRelV relativeFrom="page">
              <wp14:pctHeight>0</wp14:pctHeight>
            </wp14:sizeRelV>
          </wp:anchor>
        </w:drawing>
      </w:r>
    </w:p>
    <w:p w14:paraId="272E8A04" w14:textId="74990B2C" w:rsidR="00F0775B" w:rsidRDefault="00F0775B" w:rsidP="00501BBE"/>
    <w:p w14:paraId="01CFC310" w14:textId="6A12BAC7" w:rsidR="00F0775B" w:rsidRDefault="00F0775B" w:rsidP="00501BBE"/>
    <w:p w14:paraId="28713C60" w14:textId="77777777" w:rsidR="007504C0" w:rsidRDefault="007504C0" w:rsidP="00501BBE"/>
    <w:p w14:paraId="1B857909" w14:textId="77777777" w:rsidR="007504C0" w:rsidRPr="007504C0" w:rsidRDefault="007504C0" w:rsidP="00501BBE">
      <w:pPr>
        <w:rPr>
          <w:sz w:val="16"/>
          <w:szCs w:val="16"/>
        </w:rPr>
      </w:pPr>
    </w:p>
    <w:p w14:paraId="602F9957" w14:textId="6CB583CF" w:rsidR="00094A53" w:rsidRDefault="007504C0" w:rsidP="007504C0">
      <w:pPr>
        <w:ind w:firstLine="720"/>
      </w:pPr>
      <w:r>
        <w:t xml:space="preserve">          </w:t>
      </w:r>
      <w:hyperlink r:id="rId10" w:history="1">
        <w:r w:rsidRPr="00F86C81">
          <w:rPr>
            <w:rStyle w:val="Hyperlink"/>
          </w:rPr>
          <w:t>www.equipministriesinternational.org</w:t>
        </w:r>
      </w:hyperlink>
    </w:p>
    <w:p w14:paraId="00096E7B" w14:textId="65B995EF" w:rsidR="00094A53" w:rsidRDefault="00094A53" w:rsidP="00501BBE"/>
    <w:sectPr w:rsidR="00094A53" w:rsidSect="007504C0">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56978"/>
    <w:multiLevelType w:val="hybridMultilevel"/>
    <w:tmpl w:val="05D65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81C88"/>
    <w:multiLevelType w:val="hybridMultilevel"/>
    <w:tmpl w:val="6CF8F6A8"/>
    <w:lvl w:ilvl="0" w:tplc="49943EAE">
      <w:start w:val="1"/>
      <w:numFmt w:val="bullet"/>
      <w:lvlText w:val="•"/>
      <w:lvlJc w:val="left"/>
      <w:pPr>
        <w:tabs>
          <w:tab w:val="num" w:pos="720"/>
        </w:tabs>
        <w:ind w:left="720" w:hanging="360"/>
      </w:pPr>
      <w:rPr>
        <w:rFonts w:ascii="Times New Roman" w:hAnsi="Times New Roman" w:hint="default"/>
      </w:rPr>
    </w:lvl>
    <w:lvl w:ilvl="1" w:tplc="296A3768" w:tentative="1">
      <w:start w:val="1"/>
      <w:numFmt w:val="bullet"/>
      <w:lvlText w:val="•"/>
      <w:lvlJc w:val="left"/>
      <w:pPr>
        <w:tabs>
          <w:tab w:val="num" w:pos="1440"/>
        </w:tabs>
        <w:ind w:left="1440" w:hanging="360"/>
      </w:pPr>
      <w:rPr>
        <w:rFonts w:ascii="Times New Roman" w:hAnsi="Times New Roman" w:hint="default"/>
      </w:rPr>
    </w:lvl>
    <w:lvl w:ilvl="2" w:tplc="EFD2D04A" w:tentative="1">
      <w:start w:val="1"/>
      <w:numFmt w:val="bullet"/>
      <w:lvlText w:val="•"/>
      <w:lvlJc w:val="left"/>
      <w:pPr>
        <w:tabs>
          <w:tab w:val="num" w:pos="2160"/>
        </w:tabs>
        <w:ind w:left="2160" w:hanging="360"/>
      </w:pPr>
      <w:rPr>
        <w:rFonts w:ascii="Times New Roman" w:hAnsi="Times New Roman" w:hint="default"/>
      </w:rPr>
    </w:lvl>
    <w:lvl w:ilvl="3" w:tplc="4FDC3D40" w:tentative="1">
      <w:start w:val="1"/>
      <w:numFmt w:val="bullet"/>
      <w:lvlText w:val="•"/>
      <w:lvlJc w:val="left"/>
      <w:pPr>
        <w:tabs>
          <w:tab w:val="num" w:pos="2880"/>
        </w:tabs>
        <w:ind w:left="2880" w:hanging="360"/>
      </w:pPr>
      <w:rPr>
        <w:rFonts w:ascii="Times New Roman" w:hAnsi="Times New Roman" w:hint="default"/>
      </w:rPr>
    </w:lvl>
    <w:lvl w:ilvl="4" w:tplc="434C2136" w:tentative="1">
      <w:start w:val="1"/>
      <w:numFmt w:val="bullet"/>
      <w:lvlText w:val="•"/>
      <w:lvlJc w:val="left"/>
      <w:pPr>
        <w:tabs>
          <w:tab w:val="num" w:pos="3600"/>
        </w:tabs>
        <w:ind w:left="3600" w:hanging="360"/>
      </w:pPr>
      <w:rPr>
        <w:rFonts w:ascii="Times New Roman" w:hAnsi="Times New Roman" w:hint="default"/>
      </w:rPr>
    </w:lvl>
    <w:lvl w:ilvl="5" w:tplc="6CC65704" w:tentative="1">
      <w:start w:val="1"/>
      <w:numFmt w:val="bullet"/>
      <w:lvlText w:val="•"/>
      <w:lvlJc w:val="left"/>
      <w:pPr>
        <w:tabs>
          <w:tab w:val="num" w:pos="4320"/>
        </w:tabs>
        <w:ind w:left="4320" w:hanging="360"/>
      </w:pPr>
      <w:rPr>
        <w:rFonts w:ascii="Times New Roman" w:hAnsi="Times New Roman" w:hint="default"/>
      </w:rPr>
    </w:lvl>
    <w:lvl w:ilvl="6" w:tplc="A1945ADC" w:tentative="1">
      <w:start w:val="1"/>
      <w:numFmt w:val="bullet"/>
      <w:lvlText w:val="•"/>
      <w:lvlJc w:val="left"/>
      <w:pPr>
        <w:tabs>
          <w:tab w:val="num" w:pos="5040"/>
        </w:tabs>
        <w:ind w:left="5040" w:hanging="360"/>
      </w:pPr>
      <w:rPr>
        <w:rFonts w:ascii="Times New Roman" w:hAnsi="Times New Roman" w:hint="default"/>
      </w:rPr>
    </w:lvl>
    <w:lvl w:ilvl="7" w:tplc="01489C60" w:tentative="1">
      <w:start w:val="1"/>
      <w:numFmt w:val="bullet"/>
      <w:lvlText w:val="•"/>
      <w:lvlJc w:val="left"/>
      <w:pPr>
        <w:tabs>
          <w:tab w:val="num" w:pos="5760"/>
        </w:tabs>
        <w:ind w:left="5760" w:hanging="360"/>
      </w:pPr>
      <w:rPr>
        <w:rFonts w:ascii="Times New Roman" w:hAnsi="Times New Roman" w:hint="default"/>
      </w:rPr>
    </w:lvl>
    <w:lvl w:ilvl="8" w:tplc="9BBAD57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B5C207C"/>
    <w:multiLevelType w:val="hybridMultilevel"/>
    <w:tmpl w:val="CE88E87E"/>
    <w:lvl w:ilvl="0" w:tplc="DA14B3BC">
      <w:start w:val="1"/>
      <w:numFmt w:val="bullet"/>
      <w:lvlText w:val="•"/>
      <w:lvlJc w:val="left"/>
      <w:pPr>
        <w:tabs>
          <w:tab w:val="num" w:pos="720"/>
        </w:tabs>
        <w:ind w:left="720" w:hanging="360"/>
      </w:pPr>
      <w:rPr>
        <w:rFonts w:ascii="Times New Roman" w:hAnsi="Times New Roman" w:hint="default"/>
      </w:rPr>
    </w:lvl>
    <w:lvl w:ilvl="1" w:tplc="C9600588" w:tentative="1">
      <w:start w:val="1"/>
      <w:numFmt w:val="bullet"/>
      <w:lvlText w:val="•"/>
      <w:lvlJc w:val="left"/>
      <w:pPr>
        <w:tabs>
          <w:tab w:val="num" w:pos="1440"/>
        </w:tabs>
        <w:ind w:left="1440" w:hanging="360"/>
      </w:pPr>
      <w:rPr>
        <w:rFonts w:ascii="Times New Roman" w:hAnsi="Times New Roman" w:hint="default"/>
      </w:rPr>
    </w:lvl>
    <w:lvl w:ilvl="2" w:tplc="898EB01E" w:tentative="1">
      <w:start w:val="1"/>
      <w:numFmt w:val="bullet"/>
      <w:lvlText w:val="•"/>
      <w:lvlJc w:val="left"/>
      <w:pPr>
        <w:tabs>
          <w:tab w:val="num" w:pos="2160"/>
        </w:tabs>
        <w:ind w:left="2160" w:hanging="360"/>
      </w:pPr>
      <w:rPr>
        <w:rFonts w:ascii="Times New Roman" w:hAnsi="Times New Roman" w:hint="default"/>
      </w:rPr>
    </w:lvl>
    <w:lvl w:ilvl="3" w:tplc="ED2EA218" w:tentative="1">
      <w:start w:val="1"/>
      <w:numFmt w:val="bullet"/>
      <w:lvlText w:val="•"/>
      <w:lvlJc w:val="left"/>
      <w:pPr>
        <w:tabs>
          <w:tab w:val="num" w:pos="2880"/>
        </w:tabs>
        <w:ind w:left="2880" w:hanging="360"/>
      </w:pPr>
      <w:rPr>
        <w:rFonts w:ascii="Times New Roman" w:hAnsi="Times New Roman" w:hint="default"/>
      </w:rPr>
    </w:lvl>
    <w:lvl w:ilvl="4" w:tplc="E522E782" w:tentative="1">
      <w:start w:val="1"/>
      <w:numFmt w:val="bullet"/>
      <w:lvlText w:val="•"/>
      <w:lvlJc w:val="left"/>
      <w:pPr>
        <w:tabs>
          <w:tab w:val="num" w:pos="3600"/>
        </w:tabs>
        <w:ind w:left="3600" w:hanging="360"/>
      </w:pPr>
      <w:rPr>
        <w:rFonts w:ascii="Times New Roman" w:hAnsi="Times New Roman" w:hint="default"/>
      </w:rPr>
    </w:lvl>
    <w:lvl w:ilvl="5" w:tplc="02FE0BA2" w:tentative="1">
      <w:start w:val="1"/>
      <w:numFmt w:val="bullet"/>
      <w:lvlText w:val="•"/>
      <w:lvlJc w:val="left"/>
      <w:pPr>
        <w:tabs>
          <w:tab w:val="num" w:pos="4320"/>
        </w:tabs>
        <w:ind w:left="4320" w:hanging="360"/>
      </w:pPr>
      <w:rPr>
        <w:rFonts w:ascii="Times New Roman" w:hAnsi="Times New Roman" w:hint="default"/>
      </w:rPr>
    </w:lvl>
    <w:lvl w:ilvl="6" w:tplc="A68E3E64" w:tentative="1">
      <w:start w:val="1"/>
      <w:numFmt w:val="bullet"/>
      <w:lvlText w:val="•"/>
      <w:lvlJc w:val="left"/>
      <w:pPr>
        <w:tabs>
          <w:tab w:val="num" w:pos="5040"/>
        </w:tabs>
        <w:ind w:left="5040" w:hanging="360"/>
      </w:pPr>
      <w:rPr>
        <w:rFonts w:ascii="Times New Roman" w:hAnsi="Times New Roman" w:hint="default"/>
      </w:rPr>
    </w:lvl>
    <w:lvl w:ilvl="7" w:tplc="F9A03C0A" w:tentative="1">
      <w:start w:val="1"/>
      <w:numFmt w:val="bullet"/>
      <w:lvlText w:val="•"/>
      <w:lvlJc w:val="left"/>
      <w:pPr>
        <w:tabs>
          <w:tab w:val="num" w:pos="5760"/>
        </w:tabs>
        <w:ind w:left="5760" w:hanging="360"/>
      </w:pPr>
      <w:rPr>
        <w:rFonts w:ascii="Times New Roman" w:hAnsi="Times New Roman" w:hint="default"/>
      </w:rPr>
    </w:lvl>
    <w:lvl w:ilvl="8" w:tplc="A184CA6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E3B0103"/>
    <w:multiLevelType w:val="hybridMultilevel"/>
    <w:tmpl w:val="E25A3D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04BE4"/>
    <w:multiLevelType w:val="hybridMultilevel"/>
    <w:tmpl w:val="2DB4D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AE"/>
    <w:rsid w:val="00094A53"/>
    <w:rsid w:val="001247B5"/>
    <w:rsid w:val="001C1E41"/>
    <w:rsid w:val="0038288E"/>
    <w:rsid w:val="00486B8A"/>
    <w:rsid w:val="00492B49"/>
    <w:rsid w:val="00501BBE"/>
    <w:rsid w:val="00575D33"/>
    <w:rsid w:val="006641A5"/>
    <w:rsid w:val="006C7578"/>
    <w:rsid w:val="006D2EDB"/>
    <w:rsid w:val="007504C0"/>
    <w:rsid w:val="007D505E"/>
    <w:rsid w:val="00822791"/>
    <w:rsid w:val="0086699A"/>
    <w:rsid w:val="008B5AEC"/>
    <w:rsid w:val="009256EA"/>
    <w:rsid w:val="0094247C"/>
    <w:rsid w:val="00A40124"/>
    <w:rsid w:val="00A5705C"/>
    <w:rsid w:val="00AC2D24"/>
    <w:rsid w:val="00AD07C9"/>
    <w:rsid w:val="00B06883"/>
    <w:rsid w:val="00B22715"/>
    <w:rsid w:val="00BB085C"/>
    <w:rsid w:val="00BB7D05"/>
    <w:rsid w:val="00C96AAE"/>
    <w:rsid w:val="00E2501E"/>
    <w:rsid w:val="00EF3EDC"/>
    <w:rsid w:val="00F0775B"/>
    <w:rsid w:val="00F60030"/>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FC36"/>
  <w15:chartTrackingRefBased/>
  <w15:docId w15:val="{53A5FFBA-0623-5C4A-856F-80A5DB83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AAE"/>
    <w:pPr>
      <w:ind w:left="720"/>
      <w:contextualSpacing/>
    </w:pPr>
  </w:style>
  <w:style w:type="character" w:styleId="Hyperlink">
    <w:name w:val="Hyperlink"/>
    <w:basedOn w:val="DefaultParagraphFont"/>
    <w:uiPriority w:val="99"/>
    <w:unhideWhenUsed/>
    <w:rsid w:val="00094A53"/>
    <w:rPr>
      <w:color w:val="0563C1" w:themeColor="hyperlink"/>
      <w:u w:val="single"/>
    </w:rPr>
  </w:style>
  <w:style w:type="character" w:styleId="UnresolvedMention">
    <w:name w:val="Unresolved Mention"/>
    <w:basedOn w:val="DefaultParagraphFont"/>
    <w:uiPriority w:val="99"/>
    <w:semiHidden/>
    <w:unhideWhenUsed/>
    <w:rsid w:val="00094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10290">
      <w:bodyDiv w:val="1"/>
      <w:marLeft w:val="0"/>
      <w:marRight w:val="0"/>
      <w:marTop w:val="0"/>
      <w:marBottom w:val="0"/>
      <w:divBdr>
        <w:top w:val="none" w:sz="0" w:space="0" w:color="auto"/>
        <w:left w:val="none" w:sz="0" w:space="0" w:color="auto"/>
        <w:bottom w:val="none" w:sz="0" w:space="0" w:color="auto"/>
        <w:right w:val="none" w:sz="0" w:space="0" w:color="auto"/>
      </w:divBdr>
    </w:div>
    <w:div w:id="484130849">
      <w:bodyDiv w:val="1"/>
      <w:marLeft w:val="0"/>
      <w:marRight w:val="0"/>
      <w:marTop w:val="0"/>
      <w:marBottom w:val="0"/>
      <w:divBdr>
        <w:top w:val="none" w:sz="0" w:space="0" w:color="auto"/>
        <w:left w:val="none" w:sz="0" w:space="0" w:color="auto"/>
        <w:bottom w:val="none" w:sz="0" w:space="0" w:color="auto"/>
        <w:right w:val="none" w:sz="0" w:space="0" w:color="auto"/>
      </w:divBdr>
    </w:div>
    <w:div w:id="538318254">
      <w:bodyDiv w:val="1"/>
      <w:marLeft w:val="0"/>
      <w:marRight w:val="0"/>
      <w:marTop w:val="0"/>
      <w:marBottom w:val="0"/>
      <w:divBdr>
        <w:top w:val="none" w:sz="0" w:space="0" w:color="auto"/>
        <w:left w:val="none" w:sz="0" w:space="0" w:color="auto"/>
        <w:bottom w:val="none" w:sz="0" w:space="0" w:color="auto"/>
        <w:right w:val="none" w:sz="0" w:space="0" w:color="auto"/>
      </w:divBdr>
    </w:div>
    <w:div w:id="888423506">
      <w:bodyDiv w:val="1"/>
      <w:marLeft w:val="0"/>
      <w:marRight w:val="0"/>
      <w:marTop w:val="0"/>
      <w:marBottom w:val="0"/>
      <w:divBdr>
        <w:top w:val="none" w:sz="0" w:space="0" w:color="auto"/>
        <w:left w:val="none" w:sz="0" w:space="0" w:color="auto"/>
        <w:bottom w:val="none" w:sz="0" w:space="0" w:color="auto"/>
        <w:right w:val="none" w:sz="0" w:space="0" w:color="auto"/>
      </w:divBdr>
    </w:div>
    <w:div w:id="894851797">
      <w:bodyDiv w:val="1"/>
      <w:marLeft w:val="0"/>
      <w:marRight w:val="0"/>
      <w:marTop w:val="0"/>
      <w:marBottom w:val="0"/>
      <w:divBdr>
        <w:top w:val="none" w:sz="0" w:space="0" w:color="auto"/>
        <w:left w:val="none" w:sz="0" w:space="0" w:color="auto"/>
        <w:bottom w:val="none" w:sz="0" w:space="0" w:color="auto"/>
        <w:right w:val="none" w:sz="0" w:space="0" w:color="auto"/>
      </w:divBdr>
      <w:divsChild>
        <w:div w:id="725222326">
          <w:marLeft w:val="547"/>
          <w:marRight w:val="0"/>
          <w:marTop w:val="134"/>
          <w:marBottom w:val="0"/>
          <w:divBdr>
            <w:top w:val="none" w:sz="0" w:space="0" w:color="auto"/>
            <w:left w:val="none" w:sz="0" w:space="0" w:color="auto"/>
            <w:bottom w:val="none" w:sz="0" w:space="0" w:color="auto"/>
            <w:right w:val="none" w:sz="0" w:space="0" w:color="auto"/>
          </w:divBdr>
        </w:div>
        <w:div w:id="448165654">
          <w:marLeft w:val="547"/>
          <w:marRight w:val="0"/>
          <w:marTop w:val="134"/>
          <w:marBottom w:val="0"/>
          <w:divBdr>
            <w:top w:val="none" w:sz="0" w:space="0" w:color="auto"/>
            <w:left w:val="none" w:sz="0" w:space="0" w:color="auto"/>
            <w:bottom w:val="none" w:sz="0" w:space="0" w:color="auto"/>
            <w:right w:val="none" w:sz="0" w:space="0" w:color="auto"/>
          </w:divBdr>
        </w:div>
      </w:divsChild>
    </w:div>
    <w:div w:id="955256313">
      <w:bodyDiv w:val="1"/>
      <w:marLeft w:val="0"/>
      <w:marRight w:val="0"/>
      <w:marTop w:val="0"/>
      <w:marBottom w:val="0"/>
      <w:divBdr>
        <w:top w:val="none" w:sz="0" w:space="0" w:color="auto"/>
        <w:left w:val="none" w:sz="0" w:space="0" w:color="auto"/>
        <w:bottom w:val="none" w:sz="0" w:space="0" w:color="auto"/>
        <w:right w:val="none" w:sz="0" w:space="0" w:color="auto"/>
      </w:divBdr>
      <w:divsChild>
        <w:div w:id="1508054913">
          <w:marLeft w:val="547"/>
          <w:marRight w:val="0"/>
          <w:marTop w:val="115"/>
          <w:marBottom w:val="0"/>
          <w:divBdr>
            <w:top w:val="none" w:sz="0" w:space="0" w:color="auto"/>
            <w:left w:val="none" w:sz="0" w:space="0" w:color="auto"/>
            <w:bottom w:val="none" w:sz="0" w:space="0" w:color="auto"/>
            <w:right w:val="none" w:sz="0" w:space="0" w:color="auto"/>
          </w:divBdr>
        </w:div>
      </w:divsChild>
    </w:div>
    <w:div w:id="1271276419">
      <w:bodyDiv w:val="1"/>
      <w:marLeft w:val="0"/>
      <w:marRight w:val="0"/>
      <w:marTop w:val="0"/>
      <w:marBottom w:val="0"/>
      <w:divBdr>
        <w:top w:val="none" w:sz="0" w:space="0" w:color="auto"/>
        <w:left w:val="none" w:sz="0" w:space="0" w:color="auto"/>
        <w:bottom w:val="none" w:sz="0" w:space="0" w:color="auto"/>
        <w:right w:val="none" w:sz="0" w:space="0" w:color="auto"/>
      </w:divBdr>
    </w:div>
    <w:div w:id="1454441349">
      <w:bodyDiv w:val="1"/>
      <w:marLeft w:val="0"/>
      <w:marRight w:val="0"/>
      <w:marTop w:val="0"/>
      <w:marBottom w:val="0"/>
      <w:divBdr>
        <w:top w:val="none" w:sz="0" w:space="0" w:color="auto"/>
        <w:left w:val="none" w:sz="0" w:space="0" w:color="auto"/>
        <w:bottom w:val="none" w:sz="0" w:space="0" w:color="auto"/>
        <w:right w:val="none" w:sz="0" w:space="0" w:color="auto"/>
      </w:divBdr>
    </w:div>
    <w:div w:id="1602643671">
      <w:bodyDiv w:val="1"/>
      <w:marLeft w:val="0"/>
      <w:marRight w:val="0"/>
      <w:marTop w:val="0"/>
      <w:marBottom w:val="0"/>
      <w:divBdr>
        <w:top w:val="none" w:sz="0" w:space="0" w:color="auto"/>
        <w:left w:val="none" w:sz="0" w:space="0" w:color="auto"/>
        <w:bottom w:val="none" w:sz="0" w:space="0" w:color="auto"/>
        <w:right w:val="none" w:sz="0" w:space="0" w:color="auto"/>
      </w:divBdr>
    </w:div>
    <w:div w:id="1721710289">
      <w:bodyDiv w:val="1"/>
      <w:marLeft w:val="0"/>
      <w:marRight w:val="0"/>
      <w:marTop w:val="0"/>
      <w:marBottom w:val="0"/>
      <w:divBdr>
        <w:top w:val="none" w:sz="0" w:space="0" w:color="auto"/>
        <w:left w:val="none" w:sz="0" w:space="0" w:color="auto"/>
        <w:bottom w:val="none" w:sz="0" w:space="0" w:color="auto"/>
        <w:right w:val="none" w:sz="0" w:space="0" w:color="auto"/>
      </w:divBdr>
    </w:div>
    <w:div w:id="191516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quipministriesinternational.org" TargetMode="External"/><Relationship Id="rId4" Type="http://schemas.openxmlformats.org/officeDocument/2006/relationships/webSettings" Target="webSettings.xml"/><Relationship Id="rId9"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2</cp:revision>
  <dcterms:created xsi:type="dcterms:W3CDTF">2020-10-01T02:03:00Z</dcterms:created>
  <dcterms:modified xsi:type="dcterms:W3CDTF">2020-10-01T02:03:00Z</dcterms:modified>
</cp:coreProperties>
</file>