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A629" w14:textId="3E4006EC" w:rsidR="00D64768" w:rsidRPr="00970A86" w:rsidRDefault="00D64768" w:rsidP="006350D8">
      <w:pPr>
        <w:rPr>
          <w:rFonts w:ascii="Times New Roman" w:eastAsia="Times New Roman" w:hAnsi="Times New Roman" w:cs="Times New Roman"/>
        </w:rPr>
      </w:pPr>
      <w:r w:rsidRPr="00970A86">
        <w:rPr>
          <w:rFonts w:ascii="Times New Roman" w:eastAsia="Times New Roman" w:hAnsi="Times New Roman" w:cs="Times New Roman"/>
          <w:b/>
          <w:bCs/>
        </w:rPr>
        <w:t>The Disciple Maker - Part 1</w:t>
      </w:r>
      <w:r w:rsidR="006350D8" w:rsidRPr="00970A86">
        <w:rPr>
          <w:rFonts w:ascii="Times New Roman" w:eastAsia="Times New Roman" w:hAnsi="Times New Roman" w:cs="Times New Roman"/>
          <w:b/>
          <w:bCs/>
        </w:rPr>
        <w:tab/>
      </w:r>
      <w:r w:rsidR="006350D8" w:rsidRPr="00970A86">
        <w:rPr>
          <w:rFonts w:ascii="Times New Roman" w:eastAsia="Times New Roman" w:hAnsi="Times New Roman" w:cs="Times New Roman"/>
          <w:b/>
          <w:bCs/>
        </w:rPr>
        <w:tab/>
      </w:r>
      <w:r w:rsidR="006350D8" w:rsidRPr="00970A86">
        <w:rPr>
          <w:rFonts w:ascii="Times New Roman" w:eastAsia="Times New Roman" w:hAnsi="Times New Roman" w:cs="Times New Roman"/>
          <w:b/>
          <w:bCs/>
        </w:rPr>
        <w:tab/>
      </w:r>
      <w:r w:rsidR="00970A86">
        <w:rPr>
          <w:rFonts w:ascii="Times New Roman" w:eastAsia="Times New Roman" w:hAnsi="Times New Roman" w:cs="Times New Roman"/>
          <w:b/>
          <w:bCs/>
        </w:rPr>
        <w:tab/>
      </w:r>
      <w:r w:rsidR="00970A86">
        <w:rPr>
          <w:rFonts w:ascii="Times New Roman" w:eastAsia="Times New Roman" w:hAnsi="Times New Roman" w:cs="Times New Roman"/>
          <w:b/>
          <w:bCs/>
        </w:rPr>
        <w:tab/>
      </w:r>
      <w:r w:rsidR="006350D8" w:rsidRPr="00970A86">
        <w:rPr>
          <w:rFonts w:ascii="Times New Roman" w:eastAsia="Times New Roman" w:hAnsi="Times New Roman" w:cs="Times New Roman"/>
          <w:b/>
          <w:bCs/>
        </w:rPr>
        <w:tab/>
      </w:r>
      <w:r w:rsidR="006350D8" w:rsidRPr="00970A86">
        <w:rPr>
          <w:rFonts w:ascii="Times New Roman" w:eastAsia="Times New Roman" w:hAnsi="Times New Roman" w:cs="Times New Roman"/>
          <w:b/>
          <w:bCs/>
        </w:rPr>
        <w:tab/>
      </w:r>
      <w:r w:rsidR="006350D8" w:rsidRPr="00970A86">
        <w:rPr>
          <w:rFonts w:ascii="Times New Roman" w:eastAsia="Times New Roman" w:hAnsi="Times New Roman" w:cs="Times New Roman"/>
          <w:sz w:val="18"/>
          <w:szCs w:val="18"/>
        </w:rPr>
        <w:t>Session 10</w:t>
      </w:r>
    </w:p>
    <w:p w14:paraId="6A17703F" w14:textId="4BBE345E" w:rsidR="00D64768" w:rsidRPr="00970A86" w:rsidRDefault="006350D8" w:rsidP="00D64768">
      <w:pPr>
        <w:pStyle w:val="ListParagraph"/>
        <w:rPr>
          <w:rFonts w:ascii="Times New Roman" w:eastAsia="Times New Roman" w:hAnsi="Times New Roman" w:cs="Times New Roman"/>
          <w:b/>
          <w:bCs/>
        </w:rPr>
      </w:pPr>
      <w:r w:rsidRPr="00970A86">
        <w:rPr>
          <w:noProof/>
        </w:rPr>
        <w:drawing>
          <wp:anchor distT="0" distB="0" distL="114300" distR="114300" simplePos="0" relativeHeight="251659264" behindDoc="1" locked="0" layoutInCell="1" allowOverlap="1" wp14:anchorId="6C9EC852" wp14:editId="71ECD2DB">
            <wp:simplePos x="0" y="0"/>
            <wp:positionH relativeFrom="column">
              <wp:posOffset>4164965</wp:posOffset>
            </wp:positionH>
            <wp:positionV relativeFrom="paragraph">
              <wp:posOffset>61595</wp:posOffset>
            </wp:positionV>
            <wp:extent cx="1859280" cy="1041400"/>
            <wp:effectExtent l="0" t="0" r="7620" b="6350"/>
            <wp:wrapTight wrapText="bothSides">
              <wp:wrapPolygon edited="0">
                <wp:start x="0" y="0"/>
                <wp:lineTo x="0" y="21337"/>
                <wp:lineTo x="21467" y="21337"/>
                <wp:lineTo x="21467" y="0"/>
                <wp:lineTo x="0" y="0"/>
              </wp:wrapPolygon>
            </wp:wrapTight>
            <wp:docPr id="10" name="Picture 10" descr="/var/folders/3y/t_w09lmn3wd2vkpw34n9874mgv9bh1/T/com.microsoft.Word/Content.MSO/AB47B8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3y/t_w09lmn3wd2vkpw34n9874mgv9bh1/T/com.microsoft.Word/Content.MSO/AB47B8F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A1CAC" w14:textId="77777777" w:rsidR="00D64768" w:rsidRPr="00970A86" w:rsidRDefault="00D64768" w:rsidP="00D64768">
      <w:pPr>
        <w:rPr>
          <w:rFonts w:eastAsia="Times New Roman" w:cstheme="minorHAnsi"/>
          <w:i/>
          <w:iCs/>
        </w:rPr>
      </w:pPr>
      <w:r w:rsidRPr="00970A86">
        <w:rPr>
          <w:rFonts w:eastAsia="Times New Roman" w:cstheme="minorHAnsi"/>
          <w:i/>
          <w:iCs/>
        </w:rPr>
        <w:t>“We cannot disciple someone until they are first saved. But leading people to Christ is not the end process</w:t>
      </w:r>
      <w:proofErr w:type="gramStart"/>
      <w:r w:rsidRPr="00970A86">
        <w:rPr>
          <w:rFonts w:eastAsia="Times New Roman" w:cstheme="minorHAnsi"/>
          <w:i/>
          <w:iCs/>
        </w:rPr>
        <w:t>…..</w:t>
      </w:r>
      <w:proofErr w:type="gramEnd"/>
      <w:r w:rsidRPr="00970A86">
        <w:rPr>
          <w:rFonts w:eastAsia="Times New Roman" w:cstheme="minorHAnsi"/>
          <w:i/>
          <w:iCs/>
        </w:rPr>
        <w:t>making disciples is the end product.”</w:t>
      </w:r>
    </w:p>
    <w:p w14:paraId="706AA8A8" w14:textId="77777777" w:rsidR="00D64768" w:rsidRPr="00970A86" w:rsidRDefault="00D64768" w:rsidP="00D64768">
      <w:pPr>
        <w:rPr>
          <w:rFonts w:eastAsia="Times New Roman" w:cstheme="minorHAnsi"/>
          <w:i/>
          <w:iCs/>
        </w:rPr>
      </w:pPr>
    </w:p>
    <w:p w14:paraId="46D51B62" w14:textId="11092341" w:rsidR="00D64768" w:rsidRPr="00970A86" w:rsidRDefault="00D64768" w:rsidP="00D64768">
      <w:pPr>
        <w:rPr>
          <w:rFonts w:eastAsia="Times New Roman" w:cstheme="minorHAnsi"/>
          <w:b/>
          <w:bCs/>
        </w:rPr>
      </w:pPr>
    </w:p>
    <w:p w14:paraId="0A627398" w14:textId="77777777" w:rsidR="00970A86" w:rsidRDefault="00970A86" w:rsidP="00D64768">
      <w:pPr>
        <w:jc w:val="center"/>
        <w:rPr>
          <w:rFonts w:eastAsia="Times New Roman" w:cstheme="minorHAnsi"/>
          <w:b/>
          <w:bCs/>
        </w:rPr>
      </w:pPr>
    </w:p>
    <w:p w14:paraId="78885D3C" w14:textId="74C37B69" w:rsidR="00D64768" w:rsidRPr="00970A86" w:rsidRDefault="00D64768" w:rsidP="00D64768">
      <w:pPr>
        <w:jc w:val="center"/>
        <w:rPr>
          <w:rFonts w:eastAsia="Times New Roman" w:cstheme="minorHAnsi"/>
          <w:b/>
          <w:bCs/>
        </w:rPr>
      </w:pPr>
      <w:r w:rsidRPr="00970A86">
        <w:rPr>
          <w:rFonts w:eastAsia="Times New Roman" w:cstheme="minorHAnsi"/>
          <w:b/>
          <w:bCs/>
        </w:rPr>
        <w:t>THE FOUR CHAIR DISCIPLESHIP PROCESS</w:t>
      </w:r>
    </w:p>
    <w:p w14:paraId="226DB073" w14:textId="27FE0C67" w:rsidR="00D64768" w:rsidRPr="00970A86" w:rsidRDefault="00D67334" w:rsidP="00D64768">
      <w:pPr>
        <w:pStyle w:val="ListParagraph"/>
        <w:rPr>
          <w:rFonts w:ascii="Times New Roman" w:eastAsia="Times New Roman" w:hAnsi="Times New Roman" w:cs="Times New Roman"/>
        </w:rPr>
      </w:pPr>
      <w:r w:rsidRPr="00970A8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F745A13" wp14:editId="2AAA48C0">
            <wp:simplePos x="0" y="0"/>
            <wp:positionH relativeFrom="column">
              <wp:posOffset>2641600</wp:posOffset>
            </wp:positionH>
            <wp:positionV relativeFrom="paragraph">
              <wp:posOffset>138430</wp:posOffset>
            </wp:positionV>
            <wp:extent cx="914400" cy="829310"/>
            <wp:effectExtent l="0" t="0" r="0" b="0"/>
            <wp:wrapTight wrapText="bothSides">
              <wp:wrapPolygon edited="0">
                <wp:start x="0" y="0"/>
                <wp:lineTo x="0" y="21170"/>
                <wp:lineTo x="21300" y="21170"/>
                <wp:lineTo x="21300" y="0"/>
                <wp:lineTo x="0" y="0"/>
              </wp:wrapPolygon>
            </wp:wrapTight>
            <wp:docPr id="2" name="Picture 2" descr="DOGO | Chair By CHAIRS &amp; MORE design Roberto Pa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GO | Chair By CHAIRS &amp; MORE design Roberto Pao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6E3BF" w14:textId="1008D9B5" w:rsidR="00D64768" w:rsidRPr="00970A86" w:rsidRDefault="00D64768" w:rsidP="00D64768">
      <w:pPr>
        <w:rPr>
          <w:rFonts w:ascii="Times New Roman" w:eastAsia="Times New Roman" w:hAnsi="Times New Roman" w:cs="Times New Roman"/>
        </w:rPr>
      </w:pPr>
    </w:p>
    <w:p w14:paraId="02802C0A" w14:textId="25620DC0" w:rsidR="00D64768" w:rsidRPr="00970A86" w:rsidRDefault="00D64768" w:rsidP="00D64768">
      <w:pPr>
        <w:rPr>
          <w:rFonts w:ascii="Times New Roman" w:eastAsia="Times New Roman" w:hAnsi="Times New Roman" w:cs="Times New Roman"/>
          <w:b/>
          <w:bCs/>
        </w:rPr>
      </w:pPr>
      <w:r w:rsidRPr="00970A86">
        <w:rPr>
          <w:rFonts w:eastAsia="Times New Roman" w:cstheme="minorHAnsi"/>
          <w:b/>
          <w:bCs/>
        </w:rPr>
        <w:t>CHAIR #1</w:t>
      </w:r>
      <w:r w:rsidRPr="00970A86">
        <w:rPr>
          <w:rFonts w:ascii="Times New Roman" w:eastAsia="Times New Roman" w:hAnsi="Times New Roman" w:cs="Times New Roman"/>
          <w:b/>
          <w:bCs/>
        </w:rPr>
        <w:t xml:space="preserve"> </w:t>
      </w:r>
      <w:r w:rsidRPr="00970A86">
        <w:rPr>
          <w:rFonts w:eastAsia="Times New Roman" w:cstheme="minorHAnsi"/>
          <w:b/>
          <w:bCs/>
        </w:rPr>
        <w:t xml:space="preserve">– </w:t>
      </w:r>
      <w:r w:rsidRPr="00970A86">
        <w:rPr>
          <w:rFonts w:eastAsia="Times New Roman" w:cstheme="minorHAnsi"/>
        </w:rPr>
        <w:t>THE LOST PERSON</w:t>
      </w:r>
      <w:r w:rsidRPr="00970A86">
        <w:rPr>
          <w:rFonts w:ascii="Times New Roman" w:eastAsia="Times New Roman" w:hAnsi="Times New Roman" w:cs="Times New Roman"/>
          <w:b/>
          <w:bCs/>
        </w:rPr>
        <w:fldChar w:fldCharType="begin"/>
      </w:r>
      <w:r w:rsidRPr="00970A86">
        <w:rPr>
          <w:rFonts w:ascii="Times New Roman" w:eastAsia="Times New Roman" w:hAnsi="Times New Roman" w:cs="Times New Roman"/>
          <w:b/>
          <w:bCs/>
        </w:rPr>
        <w:instrText xml:space="preserve"> INCLUDEPICTURE "https://encrypted-tbn0.gstatic.com/images?q=tbn%3AANd9GcT_rMnHZOAxVmnnZzrGkXK05mm3PeGuItZZF0iXC7z2RQjWAt7A" \* MERGEFORMATINET </w:instrText>
      </w:r>
      <w:r w:rsidRPr="00970A86">
        <w:rPr>
          <w:rFonts w:ascii="Times New Roman" w:eastAsia="Times New Roman" w:hAnsi="Times New Roman" w:cs="Times New Roman"/>
          <w:b/>
          <w:bCs/>
        </w:rPr>
        <w:fldChar w:fldCharType="end"/>
      </w:r>
    </w:p>
    <w:p w14:paraId="0A2633E8" w14:textId="433A0E07" w:rsidR="00D64768" w:rsidRPr="00970A86" w:rsidRDefault="00D64768" w:rsidP="00D64768">
      <w:pPr>
        <w:rPr>
          <w:rFonts w:ascii="Times New Roman" w:eastAsia="Times New Roman" w:hAnsi="Times New Roman" w:cs="Times New Roman"/>
          <w:b/>
          <w:bCs/>
        </w:rPr>
      </w:pPr>
    </w:p>
    <w:p w14:paraId="76A20E91" w14:textId="448474C3" w:rsidR="00D64768" w:rsidRPr="00970A86" w:rsidRDefault="00D64768" w:rsidP="00D64768">
      <w:pPr>
        <w:rPr>
          <w:rFonts w:ascii="Times New Roman" w:eastAsia="Times New Roman" w:hAnsi="Times New Roman" w:cs="Times New Roman"/>
          <w:b/>
          <w:bCs/>
        </w:rPr>
      </w:pPr>
    </w:p>
    <w:p w14:paraId="7B9913A1" w14:textId="0923F3F2" w:rsidR="00D64768" w:rsidRPr="00970A86" w:rsidRDefault="00D64768" w:rsidP="00D64768">
      <w:pPr>
        <w:rPr>
          <w:b/>
          <w:bCs/>
        </w:rPr>
      </w:pPr>
      <w:r w:rsidRPr="00970A86">
        <w:rPr>
          <w:b/>
          <w:bCs/>
        </w:rPr>
        <w:t xml:space="preserve">Group Exercise: </w:t>
      </w:r>
      <w:r w:rsidRPr="00970A86">
        <w:t>Look up Ephesians 2:1-3</w:t>
      </w:r>
    </w:p>
    <w:p w14:paraId="65FA998E" w14:textId="3DB651B2" w:rsidR="00D64768" w:rsidRPr="00970A86" w:rsidRDefault="00D64768" w:rsidP="00D64768">
      <w:r w:rsidRPr="00970A86">
        <w:t>Read the passage to yourself and then have someone in the group read it out loud.</w:t>
      </w:r>
    </w:p>
    <w:p w14:paraId="59E1BBAB" w14:textId="48B7BB07" w:rsidR="00D64768" w:rsidRPr="00970A86" w:rsidRDefault="00D64768" w:rsidP="00D64768">
      <w:pPr>
        <w:rPr>
          <w:rFonts w:eastAsia="Times New Roman" w:cstheme="minorHAnsi"/>
        </w:rPr>
      </w:pPr>
    </w:p>
    <w:p w14:paraId="1C1158BA" w14:textId="0783282F" w:rsidR="00D64768" w:rsidRPr="00970A86" w:rsidRDefault="00D64768" w:rsidP="00D64768">
      <w:pPr>
        <w:rPr>
          <w:rFonts w:cstheme="minorHAnsi"/>
          <w:b/>
          <w:bCs/>
        </w:rPr>
      </w:pPr>
    </w:p>
    <w:p w14:paraId="72535993" w14:textId="716C1670" w:rsidR="00D64768" w:rsidRPr="00970A86" w:rsidRDefault="00D64768" w:rsidP="00D64768">
      <w:pPr>
        <w:rPr>
          <w:rFonts w:cstheme="minorHAnsi"/>
        </w:rPr>
      </w:pPr>
      <w:r w:rsidRPr="00970A86">
        <w:rPr>
          <w:rFonts w:cstheme="minorHAnsi"/>
          <w:b/>
          <w:bCs/>
        </w:rPr>
        <w:t>Observation</w:t>
      </w:r>
      <w:r w:rsidRPr="00970A86">
        <w:rPr>
          <w:rFonts w:cstheme="minorHAnsi"/>
        </w:rPr>
        <w:t xml:space="preserve"> – What do you see in the passage that stands out? </w:t>
      </w:r>
    </w:p>
    <w:p w14:paraId="02A04621" w14:textId="1668F66E" w:rsidR="00D64768" w:rsidRPr="00970A86" w:rsidRDefault="00D64768" w:rsidP="00D64768">
      <w:pPr>
        <w:rPr>
          <w:rFonts w:cstheme="minorHAnsi"/>
        </w:rPr>
      </w:pPr>
      <w:r w:rsidRPr="00970A86">
        <w:rPr>
          <w:rFonts w:cstheme="minorHAnsi"/>
        </w:rPr>
        <w:t>Look for key words, phrases, comparisons</w:t>
      </w:r>
      <w:r w:rsidR="006350D8" w:rsidRPr="00970A86">
        <w:rPr>
          <w:rFonts w:cstheme="minorHAnsi"/>
        </w:rPr>
        <w:t>,</w:t>
      </w:r>
      <w:r w:rsidRPr="00970A86">
        <w:rPr>
          <w:rFonts w:cstheme="minorHAnsi"/>
        </w:rPr>
        <w:t xml:space="preserve"> or contrasts that stand out to you?</w:t>
      </w:r>
    </w:p>
    <w:p w14:paraId="59AF1EDA" w14:textId="0469FD08" w:rsidR="00D64768" w:rsidRPr="00970A86" w:rsidRDefault="00D64768" w:rsidP="00D64768">
      <w:pPr>
        <w:rPr>
          <w:rFonts w:cstheme="minorHAnsi"/>
        </w:rPr>
      </w:pPr>
      <w:proofErr w:type="gramStart"/>
      <w:r w:rsidRPr="00970A86">
        <w:rPr>
          <w:rFonts w:cstheme="minorHAnsi"/>
        </w:rPr>
        <w:t>It’s</w:t>
      </w:r>
      <w:proofErr w:type="gramEnd"/>
      <w:r w:rsidRPr="00970A86">
        <w:rPr>
          <w:rFonts w:cstheme="minorHAnsi"/>
        </w:rPr>
        <w:t xml:space="preserve"> important to understand the background of the passage you are examining. </w:t>
      </w:r>
      <w:r w:rsidR="006350D8" w:rsidRPr="00970A86">
        <w:rPr>
          <w:rFonts w:cstheme="minorHAnsi"/>
        </w:rPr>
        <w:t>W</w:t>
      </w:r>
      <w:r w:rsidRPr="00970A86">
        <w:rPr>
          <w:rFonts w:cstheme="minorHAnsi"/>
        </w:rPr>
        <w:t>ho is writing the letter? What is happening? Where is this taking place, when was this written? Knowing and understanding the background of a letter or book of the Bible helps us move forward with confidence.</w:t>
      </w:r>
    </w:p>
    <w:p w14:paraId="43E97C37" w14:textId="1FC725D8" w:rsidR="00D64768" w:rsidRPr="00970A86" w:rsidRDefault="00D64768" w:rsidP="00D64768">
      <w:pPr>
        <w:rPr>
          <w:rFonts w:eastAsia="Times New Roman" w:cstheme="minorHAnsi"/>
        </w:rPr>
      </w:pPr>
    </w:p>
    <w:p w14:paraId="0CCD88CA" w14:textId="503A63D8" w:rsidR="00D64768" w:rsidRPr="00970A86" w:rsidRDefault="00D64768" w:rsidP="00D64768">
      <w:pPr>
        <w:rPr>
          <w:rFonts w:eastAsia="Times New Roman" w:cstheme="minorHAnsi"/>
          <w:b/>
          <w:bCs/>
        </w:rPr>
      </w:pPr>
    </w:p>
    <w:p w14:paraId="4C5BEF1B" w14:textId="32A9FCF9" w:rsidR="00D64768" w:rsidRPr="00970A86" w:rsidRDefault="00D64768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  <w:b/>
          <w:bCs/>
        </w:rPr>
        <w:t>Question:</w:t>
      </w:r>
      <w:r w:rsidRPr="00970A86">
        <w:rPr>
          <w:rFonts w:eastAsia="Times New Roman" w:cstheme="minorHAnsi"/>
        </w:rPr>
        <w:t xml:space="preserve"> Look at verses 1-3</w:t>
      </w:r>
      <w:proofErr w:type="gramStart"/>
      <w:r w:rsidRPr="00970A86">
        <w:rPr>
          <w:rFonts w:eastAsia="Times New Roman" w:cstheme="minorHAnsi"/>
        </w:rPr>
        <w:t xml:space="preserve">.  </w:t>
      </w:r>
      <w:proofErr w:type="gramEnd"/>
      <w:r w:rsidRPr="00970A86">
        <w:rPr>
          <w:rFonts w:eastAsia="Times New Roman" w:cstheme="minorHAnsi"/>
        </w:rPr>
        <w:t>What was our spiritual condition before coming to Christ?</w:t>
      </w:r>
    </w:p>
    <w:p w14:paraId="7DF0C77B" w14:textId="1EDE54C2" w:rsidR="00D64768" w:rsidRPr="00970A86" w:rsidRDefault="00D64768" w:rsidP="00D64768">
      <w:pPr>
        <w:rPr>
          <w:rFonts w:eastAsia="Times New Roman" w:cstheme="minorHAnsi"/>
        </w:rPr>
      </w:pPr>
    </w:p>
    <w:p w14:paraId="1921B05F" w14:textId="7B4072DF" w:rsidR="00D64768" w:rsidRPr="00970A86" w:rsidRDefault="00D64768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  <w:b/>
          <w:bCs/>
        </w:rPr>
        <w:t>Key Words or Phrases:</w:t>
      </w:r>
      <w:r w:rsidRPr="00970A86">
        <w:rPr>
          <w:rFonts w:eastAsia="Times New Roman" w:cstheme="minorHAnsi"/>
        </w:rPr>
        <w:tab/>
        <w:t>“you were dead in your transgressions”</w:t>
      </w:r>
    </w:p>
    <w:p w14:paraId="4461A757" w14:textId="32775B80" w:rsidR="00D64768" w:rsidRPr="00970A86" w:rsidRDefault="00D64768" w:rsidP="00D64768">
      <w:pPr>
        <w:rPr>
          <w:rFonts w:eastAsia="Times New Roman" w:cstheme="minorHAnsi"/>
        </w:rPr>
      </w:pPr>
    </w:p>
    <w:p w14:paraId="2ECF4A56" w14:textId="424D72D1" w:rsidR="00D64768" w:rsidRPr="00970A86" w:rsidRDefault="00D64768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="00650655" w:rsidRPr="00970A86">
        <w:rPr>
          <w:rFonts w:eastAsia="Times New Roman" w:cstheme="minorHAnsi"/>
        </w:rPr>
        <w:t>“following the course of this world”</w:t>
      </w:r>
    </w:p>
    <w:p w14:paraId="24407AE5" w14:textId="75E6A48E" w:rsidR="00650655" w:rsidRPr="00970A86" w:rsidRDefault="00650655" w:rsidP="00D64768">
      <w:pPr>
        <w:rPr>
          <w:rFonts w:eastAsia="Times New Roman" w:cstheme="minorHAnsi"/>
        </w:rPr>
      </w:pPr>
    </w:p>
    <w:p w14:paraId="113359DE" w14:textId="7C77126E" w:rsidR="00650655" w:rsidRPr="00970A86" w:rsidRDefault="00650655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  <w:t>“following the prince of the power of the air”</w:t>
      </w:r>
    </w:p>
    <w:p w14:paraId="456D9B53" w14:textId="4B5F96B4" w:rsidR="00650655" w:rsidRPr="00970A86" w:rsidRDefault="00650655" w:rsidP="00D64768">
      <w:pPr>
        <w:rPr>
          <w:rFonts w:eastAsia="Times New Roman" w:cstheme="minorHAnsi"/>
        </w:rPr>
      </w:pPr>
    </w:p>
    <w:p w14:paraId="4A343D3C" w14:textId="63F8CAC2" w:rsidR="00650655" w:rsidRPr="00970A86" w:rsidRDefault="00650655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  <w:t>“lived in the passions of our flesh”</w:t>
      </w:r>
    </w:p>
    <w:p w14:paraId="1C2AF9D1" w14:textId="06886F09" w:rsidR="00650655" w:rsidRPr="00970A86" w:rsidRDefault="00650655" w:rsidP="00D64768">
      <w:pPr>
        <w:rPr>
          <w:rFonts w:eastAsia="Times New Roman" w:cstheme="minorHAnsi"/>
        </w:rPr>
      </w:pPr>
    </w:p>
    <w:p w14:paraId="23EBAD41" w14:textId="64658FD5" w:rsidR="00650655" w:rsidRPr="00970A86" w:rsidRDefault="00650655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</w:r>
      <w:r w:rsidRPr="00970A86">
        <w:rPr>
          <w:rFonts w:eastAsia="Times New Roman" w:cstheme="minorHAnsi"/>
        </w:rPr>
        <w:tab/>
        <w:t>“by nature, children of wrath”</w:t>
      </w:r>
    </w:p>
    <w:p w14:paraId="794ADE0C" w14:textId="77777777" w:rsidR="00970A86" w:rsidRDefault="00970A86" w:rsidP="00D67334">
      <w:pPr>
        <w:rPr>
          <w:rFonts w:eastAsia="Times New Roman" w:cstheme="minorHAnsi"/>
          <w:b/>
          <w:bCs/>
        </w:rPr>
      </w:pPr>
    </w:p>
    <w:p w14:paraId="470E1DC0" w14:textId="0AD5E24A" w:rsidR="00970A86" w:rsidRDefault="00970A86" w:rsidP="00D67334">
      <w:pPr>
        <w:rPr>
          <w:rFonts w:eastAsia="Times New Roman" w:cstheme="minorHAnsi"/>
          <w:b/>
          <w:bCs/>
        </w:rPr>
      </w:pPr>
      <w:r w:rsidRPr="00970A8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4D8D731" wp14:editId="691163E1">
            <wp:simplePos x="0" y="0"/>
            <wp:positionH relativeFrom="column">
              <wp:posOffset>3235716</wp:posOffset>
            </wp:positionH>
            <wp:positionV relativeFrom="paragraph">
              <wp:posOffset>92270</wp:posOffset>
            </wp:positionV>
            <wp:extent cx="460375" cy="616585"/>
            <wp:effectExtent l="0" t="0" r="0" b="0"/>
            <wp:wrapTight wrapText="bothSides">
              <wp:wrapPolygon edited="0">
                <wp:start x="0" y="0"/>
                <wp:lineTo x="0" y="20688"/>
                <wp:lineTo x="20557" y="20688"/>
                <wp:lineTo x="20557" y="0"/>
                <wp:lineTo x="0" y="0"/>
              </wp:wrapPolygon>
            </wp:wrapTight>
            <wp:docPr id="4" name="Picture 4" descr="18 Luxury Sofa Cover 16 Piece - s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 Luxury Sofa Cover 16 Piece - sof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45555" w14:textId="5A264FF2" w:rsidR="00D67334" w:rsidRPr="00970A86" w:rsidRDefault="00650655" w:rsidP="00D67334">
      <w:pPr>
        <w:rPr>
          <w:rFonts w:ascii="Times New Roman" w:eastAsia="Times New Roman" w:hAnsi="Times New Roman" w:cs="Times New Roman"/>
        </w:rPr>
      </w:pPr>
      <w:r w:rsidRPr="00970A86">
        <w:rPr>
          <w:rFonts w:eastAsia="Times New Roman" w:cstheme="minorHAnsi"/>
          <w:b/>
          <w:bCs/>
        </w:rPr>
        <w:t xml:space="preserve">CHAIR #2 – </w:t>
      </w:r>
      <w:r w:rsidRPr="00970A86">
        <w:rPr>
          <w:rFonts w:eastAsia="Times New Roman" w:cstheme="minorHAnsi"/>
        </w:rPr>
        <w:t>THE NEW BELIEVER (infant stage)</w:t>
      </w:r>
      <w:r w:rsidR="00D67334" w:rsidRPr="00970A86">
        <w:rPr>
          <w:rFonts w:eastAsia="Times New Roman" w:cstheme="minorHAnsi"/>
        </w:rPr>
        <w:t xml:space="preserve">. </w:t>
      </w:r>
      <w:r w:rsidR="00D67334" w:rsidRPr="00970A86">
        <w:rPr>
          <w:rFonts w:ascii="Times New Roman" w:eastAsia="Times New Roman" w:hAnsi="Times New Roman" w:cs="Times New Roman"/>
        </w:rPr>
        <w:fldChar w:fldCharType="begin"/>
      </w:r>
      <w:r w:rsidR="00D67334" w:rsidRPr="00970A86">
        <w:rPr>
          <w:rFonts w:ascii="Times New Roman" w:eastAsia="Times New Roman" w:hAnsi="Times New Roman" w:cs="Times New Roman"/>
        </w:rPr>
        <w:instrText xml:space="preserve"> INCLUDEPICTURE "https://encrypted-tbn0.gstatic.com/images?q=tbn%3AANd9GcSGgh0rsZRcaOcBpe3eSlBTrf4sfz7zL_xl5rCDrMollOc-poCK&amp;usqp=CAU" \* MERGEFORMATINET </w:instrText>
      </w:r>
      <w:r w:rsidR="00D67334" w:rsidRPr="00970A86">
        <w:rPr>
          <w:rFonts w:ascii="Times New Roman" w:eastAsia="Times New Roman" w:hAnsi="Times New Roman" w:cs="Times New Roman"/>
        </w:rPr>
        <w:fldChar w:fldCharType="end"/>
      </w:r>
    </w:p>
    <w:p w14:paraId="574A301C" w14:textId="49B2CFD1" w:rsidR="00650655" w:rsidRPr="00970A86" w:rsidRDefault="00650655" w:rsidP="00D64768">
      <w:pPr>
        <w:rPr>
          <w:rFonts w:eastAsia="Times New Roman" w:cstheme="minorHAnsi"/>
        </w:rPr>
      </w:pPr>
    </w:p>
    <w:p w14:paraId="6C7F1063" w14:textId="77777777" w:rsidR="00D67334" w:rsidRPr="00970A86" w:rsidRDefault="00D67334" w:rsidP="00650655"/>
    <w:p w14:paraId="4487FCF5" w14:textId="5A78EF3E" w:rsidR="00650655" w:rsidRPr="00970A86" w:rsidRDefault="00650655" w:rsidP="00650655">
      <w:r w:rsidRPr="00970A86">
        <w:t>“True discipleship is more than learning. It’s an internal transformation resulting in an external demonstration of the power of the Holy Spirit.”</w:t>
      </w:r>
    </w:p>
    <w:p w14:paraId="3C77FB90" w14:textId="4558A51F" w:rsidR="00D64768" w:rsidRPr="00970A86" w:rsidRDefault="00650655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  <w:i/>
          <w:iCs/>
          <w:color w:val="000000"/>
          <w:shd w:val="clear" w:color="auto" w:fill="FFFFFF"/>
        </w:rPr>
        <w:t>Therefore, if anyone is in Christ, they are a new creation, the old is gone, behold the new has come!</w:t>
      </w:r>
      <w:r w:rsidRPr="00970A86">
        <w:rPr>
          <w:rFonts w:eastAsia="Times New Roman" w:cstheme="minorHAnsi"/>
          <w:i/>
          <w:iCs/>
        </w:rPr>
        <w:t xml:space="preserve"> </w:t>
      </w:r>
      <w:r w:rsidRPr="00970A86">
        <w:rPr>
          <w:rFonts w:eastAsia="Times New Roman" w:cstheme="minorHAnsi"/>
        </w:rPr>
        <w:t>2 Cor</w:t>
      </w:r>
      <w:r w:rsidR="006350D8" w:rsidRPr="00970A86">
        <w:rPr>
          <w:rFonts w:eastAsia="Times New Roman" w:cstheme="minorHAnsi"/>
        </w:rPr>
        <w:t>inthians</w:t>
      </w:r>
      <w:r w:rsidRPr="00970A86">
        <w:rPr>
          <w:rFonts w:eastAsia="Times New Roman" w:cstheme="minorHAnsi"/>
        </w:rPr>
        <w:t xml:space="preserve"> 5:17</w:t>
      </w:r>
    </w:p>
    <w:p w14:paraId="6F0FFEB8" w14:textId="77777777" w:rsidR="006350D8" w:rsidRPr="00970A86" w:rsidRDefault="006350D8" w:rsidP="00D64768">
      <w:pPr>
        <w:rPr>
          <w:rFonts w:eastAsia="Times New Roman" w:cstheme="minorHAnsi"/>
        </w:rPr>
      </w:pPr>
    </w:p>
    <w:p w14:paraId="61FA8EFD" w14:textId="1758F24A" w:rsidR="00D64768" w:rsidRPr="00970A86" w:rsidRDefault="00650655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  <w:b/>
          <w:bCs/>
        </w:rPr>
        <w:t>Question:</w:t>
      </w:r>
      <w:r w:rsidRPr="00970A86">
        <w:rPr>
          <w:rFonts w:eastAsia="Times New Roman" w:cstheme="minorHAnsi"/>
        </w:rPr>
        <w:t xml:space="preserve"> Read Ephesians 2:4-10 again and discuss what spiritual transformation takes place when we surrender our life to Jesus? </w:t>
      </w:r>
    </w:p>
    <w:p w14:paraId="644C6B48" w14:textId="3BA763E0" w:rsidR="00D64768" w:rsidRPr="00970A86" w:rsidRDefault="00D64768" w:rsidP="00D64768">
      <w:pPr>
        <w:rPr>
          <w:rFonts w:eastAsia="Times New Roman" w:cstheme="minorHAnsi"/>
        </w:rPr>
      </w:pPr>
    </w:p>
    <w:p w14:paraId="1D24A372" w14:textId="6D39A939" w:rsidR="006731B6" w:rsidRPr="00970A86" w:rsidRDefault="006731B6" w:rsidP="00D64768">
      <w:pPr>
        <w:rPr>
          <w:rFonts w:eastAsia="Times New Roman" w:cstheme="minorHAnsi"/>
        </w:rPr>
      </w:pPr>
    </w:p>
    <w:p w14:paraId="6C8C36D5" w14:textId="093A783F" w:rsidR="006731B6" w:rsidRPr="00970A86" w:rsidRDefault="006731B6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  <w:b/>
          <w:bCs/>
        </w:rPr>
        <w:t>Helpful Notes:</w:t>
      </w:r>
      <w:r w:rsidRPr="00970A86">
        <w:rPr>
          <w:rFonts w:eastAsia="Times New Roman" w:cstheme="minorHAnsi"/>
        </w:rPr>
        <w:t xml:space="preserve"> The phrase “but God” implies God’s interven</w:t>
      </w:r>
      <w:r w:rsidR="006350D8" w:rsidRPr="00970A86">
        <w:rPr>
          <w:rFonts w:eastAsia="Times New Roman" w:cstheme="minorHAnsi"/>
        </w:rPr>
        <w:t>tion</w:t>
      </w:r>
      <w:r w:rsidRPr="00970A86">
        <w:rPr>
          <w:rFonts w:eastAsia="Times New Roman" w:cstheme="minorHAnsi"/>
        </w:rPr>
        <w:t>. We are lost if not for God. We did not intervene, but God did it all by His mercy and great love He has for us</w:t>
      </w:r>
      <w:proofErr w:type="gramStart"/>
      <w:r w:rsidRPr="00970A86">
        <w:rPr>
          <w:rFonts w:eastAsia="Times New Roman" w:cstheme="minorHAnsi"/>
        </w:rPr>
        <w:t xml:space="preserve">.  </w:t>
      </w:r>
      <w:proofErr w:type="gramEnd"/>
      <w:r w:rsidRPr="00970A86">
        <w:rPr>
          <w:rFonts w:eastAsia="Times New Roman" w:cstheme="minorHAnsi"/>
        </w:rPr>
        <w:t>Only Christ can raise up a spiritually dead individual and give Him life abundantly. It is through Christ that we have been raised spiritually, with the assurance that one day we will be raised physically.</w:t>
      </w:r>
    </w:p>
    <w:p w14:paraId="62BC8E28" w14:textId="7A6347B6" w:rsidR="00D64768" w:rsidRPr="00970A86" w:rsidRDefault="00D64768" w:rsidP="00D64768">
      <w:pPr>
        <w:rPr>
          <w:rFonts w:eastAsia="Times New Roman" w:cstheme="minorHAnsi"/>
        </w:rPr>
      </w:pPr>
    </w:p>
    <w:p w14:paraId="76A68F09" w14:textId="4DC3016F" w:rsidR="00D64768" w:rsidRPr="00970A86" w:rsidRDefault="00970A86" w:rsidP="00D64768">
      <w:pPr>
        <w:rPr>
          <w:rFonts w:eastAsia="Times New Roman" w:cstheme="minorHAnsi"/>
        </w:rPr>
      </w:pPr>
      <w:r w:rsidRPr="00970A8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6C5F51F3" wp14:editId="4A09685D">
            <wp:simplePos x="0" y="0"/>
            <wp:positionH relativeFrom="column">
              <wp:posOffset>4313115</wp:posOffset>
            </wp:positionH>
            <wp:positionV relativeFrom="paragraph">
              <wp:posOffset>165051</wp:posOffset>
            </wp:positionV>
            <wp:extent cx="2120900" cy="1405890"/>
            <wp:effectExtent l="0" t="0" r="0" b="3810"/>
            <wp:wrapTight wrapText="bothSides">
              <wp:wrapPolygon edited="0">
                <wp:start x="0" y="0"/>
                <wp:lineTo x="0" y="21463"/>
                <wp:lineTo x="21471" y="21463"/>
                <wp:lineTo x="21471" y="0"/>
                <wp:lineTo x="0" y="0"/>
              </wp:wrapPolygon>
            </wp:wrapTight>
            <wp:docPr id="1" name="Picture 1" descr="For we are His workmanship, created in Christ Jesus for good work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we are His workmanship, created in Christ Jesus for good work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A4BCC" w14:textId="4D1AE3F4" w:rsidR="00D64768" w:rsidRPr="00970A86" w:rsidRDefault="006731B6" w:rsidP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  <w:b/>
          <w:bCs/>
        </w:rPr>
        <w:t>Question:</w:t>
      </w:r>
      <w:r w:rsidRPr="00970A86">
        <w:rPr>
          <w:rFonts w:eastAsia="Times New Roman" w:cstheme="minorHAnsi"/>
        </w:rPr>
        <w:t xml:space="preserve"> Ephesians 2:10 tells us that we are His workmanship in Christ Jesus. What does this mean to you as a follower of Jesus?</w:t>
      </w:r>
    </w:p>
    <w:p w14:paraId="61CAB0F1" w14:textId="08EB2C2A" w:rsidR="00D64768" w:rsidRPr="00970A86" w:rsidRDefault="00D64768" w:rsidP="00D64768">
      <w:pPr>
        <w:rPr>
          <w:rFonts w:eastAsia="Times New Roman" w:cstheme="minorHAnsi"/>
        </w:rPr>
      </w:pPr>
    </w:p>
    <w:p w14:paraId="37F2F3AE" w14:textId="6C24DBFA" w:rsidR="00D64768" w:rsidRPr="00970A86" w:rsidRDefault="00D64768" w:rsidP="00D64768">
      <w:pPr>
        <w:rPr>
          <w:rFonts w:eastAsia="Times New Roman" w:cstheme="minorHAnsi"/>
        </w:rPr>
      </w:pPr>
    </w:p>
    <w:p w14:paraId="7E7B23C9" w14:textId="0AE5F809" w:rsidR="00D64768" w:rsidRPr="00970A86" w:rsidRDefault="006731B6" w:rsidP="00D64768">
      <w:r w:rsidRPr="00970A86">
        <w:t xml:space="preserve">When we first receive Christ by faith, we are like an infant. But this is not </w:t>
      </w:r>
      <w:proofErr w:type="gramStart"/>
      <w:r w:rsidRPr="00970A86">
        <w:t>the end result</w:t>
      </w:r>
      <w:proofErr w:type="gramEnd"/>
      <w:r w:rsidRPr="00970A86">
        <w:t xml:space="preserve"> of what a believer in Christ looks like. We </w:t>
      </w:r>
      <w:proofErr w:type="gramStart"/>
      <w:r w:rsidRPr="00970A86">
        <w:t>don’t</w:t>
      </w:r>
      <w:proofErr w:type="gramEnd"/>
      <w:r w:rsidRPr="00970A86">
        <w:t xml:space="preserve"> stay as an infant. Wouldn’t it be strange if you were an adult and someone would still be clothing</w:t>
      </w:r>
      <w:r w:rsidR="00D67334" w:rsidRPr="00970A86">
        <w:t xml:space="preserve"> you</w:t>
      </w:r>
      <w:r w:rsidRPr="00970A86">
        <w:t>, feeding you</w:t>
      </w:r>
      <w:r w:rsidR="00D67334" w:rsidRPr="00970A86">
        <w:t xml:space="preserve">, </w:t>
      </w:r>
      <w:r w:rsidR="00D67334" w:rsidRPr="00970A86">
        <w:rPr>
          <w:rFonts w:ascii="Times New Roman" w:eastAsia="Times New Roman" w:hAnsi="Times New Roman" w:cs="Times New Roman"/>
        </w:rPr>
        <w:fldChar w:fldCharType="begin"/>
      </w:r>
      <w:r w:rsidR="00D67334" w:rsidRPr="00970A86">
        <w:rPr>
          <w:rFonts w:ascii="Times New Roman" w:eastAsia="Times New Roman" w:hAnsi="Times New Roman" w:cs="Times New Roman"/>
        </w:rPr>
        <w:instrText xml:space="preserve"> INCLUDEPICTURE "https://encrypted-tbn0.gstatic.com/images?q=tbn%3AANd9GcT7lLCm_cmtlLbdA71m3Hy8P7kGLG8iby_G-M4Ql8o3ZwBjXaC-&amp;usqp=CAU" \* MERGEFORMATINET </w:instrText>
      </w:r>
      <w:r w:rsidR="00D67334" w:rsidRPr="00970A86">
        <w:rPr>
          <w:rFonts w:ascii="Times New Roman" w:eastAsia="Times New Roman" w:hAnsi="Times New Roman" w:cs="Times New Roman"/>
        </w:rPr>
        <w:fldChar w:fldCharType="end"/>
      </w:r>
      <w:r w:rsidRPr="00970A86">
        <w:t xml:space="preserve">or brushing your teeth when you could do it yourself? </w:t>
      </w:r>
      <w:r w:rsidR="00D67334" w:rsidRPr="00970A86">
        <w:t>Just as we grow up physically, we also are to be growing up spiritually in the Lord.</w:t>
      </w:r>
    </w:p>
    <w:p w14:paraId="31D5B0FC" w14:textId="3D68ABF5" w:rsidR="00D64768" w:rsidRPr="00970A86" w:rsidRDefault="006731B6" w:rsidP="00D64768">
      <w:pPr>
        <w:rPr>
          <w:rFonts w:ascii="Times New Roman" w:eastAsia="Times New Roman" w:hAnsi="Times New Roman" w:cs="Times New Roman"/>
        </w:rPr>
      </w:pPr>
      <w:r w:rsidRPr="00970A86">
        <w:rPr>
          <w:rFonts w:ascii="Times New Roman" w:eastAsia="Times New Roman" w:hAnsi="Times New Roman" w:cs="Times New Roman"/>
        </w:rPr>
        <w:fldChar w:fldCharType="begin"/>
      </w:r>
      <w:r w:rsidRPr="00970A86">
        <w:rPr>
          <w:rFonts w:ascii="Times New Roman" w:eastAsia="Times New Roman" w:hAnsi="Times New Roman" w:cs="Times New Roman"/>
        </w:rPr>
        <w:instrText xml:space="preserve"> INCLUDEPICTURE "https://encrypted-tbn0.gstatic.com/images?q=tbn%3AANd9GcSDNCKo05In1mpFFVGZhpW71i4_sfnPyH5XJvP2pwtJwU0BV9GR&amp;usqp=CAU" \* MERGEFORMATINET </w:instrText>
      </w:r>
      <w:r w:rsidRPr="00970A86">
        <w:rPr>
          <w:rFonts w:ascii="Times New Roman" w:eastAsia="Times New Roman" w:hAnsi="Times New Roman" w:cs="Times New Roman"/>
        </w:rPr>
        <w:fldChar w:fldCharType="end"/>
      </w:r>
    </w:p>
    <w:p w14:paraId="6DF39061" w14:textId="77777777" w:rsidR="00D64768" w:rsidRPr="00970A86" w:rsidRDefault="00D64768" w:rsidP="00D64768">
      <w:pPr>
        <w:rPr>
          <w:rFonts w:ascii="Times New Roman" w:eastAsia="Times New Roman" w:hAnsi="Times New Roman" w:cs="Times New Roman"/>
        </w:rPr>
      </w:pPr>
    </w:p>
    <w:p w14:paraId="33F6DB77" w14:textId="4EA8D364" w:rsidR="00D64768" w:rsidRPr="00970A86" w:rsidRDefault="00D64768" w:rsidP="00D67334">
      <w:pPr>
        <w:ind w:firstLine="720"/>
        <w:rPr>
          <w:rFonts w:eastAsia="Times New Roman" w:cstheme="minorHAnsi"/>
          <w:b/>
          <w:bCs/>
        </w:rPr>
      </w:pPr>
      <w:r w:rsidRPr="00970A86">
        <w:rPr>
          <w:rFonts w:eastAsia="Times New Roman" w:cstheme="minorHAnsi"/>
          <w:b/>
          <w:bCs/>
        </w:rPr>
        <w:t xml:space="preserve">In time infants learn to </w:t>
      </w:r>
      <w:r w:rsidR="00D67334" w:rsidRPr="00970A86">
        <w:rPr>
          <w:rFonts w:eastAsia="Times New Roman" w:cstheme="minorHAnsi"/>
          <w:b/>
          <w:bCs/>
          <w:u w:val="single"/>
        </w:rPr>
        <w:t xml:space="preserve">WALK </w:t>
      </w:r>
      <w:r w:rsidRPr="00970A86">
        <w:rPr>
          <w:rFonts w:eastAsia="Times New Roman" w:cstheme="minorHAnsi"/>
          <w:b/>
          <w:bCs/>
        </w:rPr>
        <w:t>on their own.</w:t>
      </w:r>
    </w:p>
    <w:p w14:paraId="72EF9E62" w14:textId="77777777" w:rsidR="00D64768" w:rsidRPr="00970A86" w:rsidRDefault="00D64768" w:rsidP="00D64768">
      <w:pPr>
        <w:rPr>
          <w:rFonts w:eastAsia="Times New Roman" w:cstheme="minorHAnsi"/>
          <w:b/>
          <w:bCs/>
        </w:rPr>
      </w:pPr>
    </w:p>
    <w:p w14:paraId="6D9C0C10" w14:textId="788533B0" w:rsidR="00D64768" w:rsidRPr="00970A86" w:rsidRDefault="00D64768" w:rsidP="00D67334">
      <w:pPr>
        <w:ind w:firstLine="720"/>
        <w:rPr>
          <w:rFonts w:eastAsia="Times New Roman" w:cstheme="minorHAnsi"/>
          <w:b/>
          <w:bCs/>
        </w:rPr>
      </w:pPr>
      <w:r w:rsidRPr="00970A86">
        <w:rPr>
          <w:rFonts w:eastAsia="Times New Roman" w:cstheme="minorHAnsi"/>
          <w:b/>
          <w:bCs/>
        </w:rPr>
        <w:t xml:space="preserve">In time infants learn to </w:t>
      </w:r>
      <w:r w:rsidR="00D67334" w:rsidRPr="00970A86">
        <w:rPr>
          <w:rFonts w:eastAsia="Times New Roman" w:cstheme="minorHAnsi"/>
          <w:b/>
          <w:bCs/>
          <w:u w:val="single"/>
        </w:rPr>
        <w:t xml:space="preserve">TALK </w:t>
      </w:r>
      <w:r w:rsidRPr="00970A86">
        <w:rPr>
          <w:rFonts w:eastAsia="Times New Roman" w:cstheme="minorHAnsi"/>
          <w:b/>
          <w:bCs/>
        </w:rPr>
        <w:t>on their own.</w:t>
      </w:r>
    </w:p>
    <w:p w14:paraId="291CDB3A" w14:textId="77777777" w:rsidR="006350D8" w:rsidRPr="00970A86" w:rsidRDefault="006350D8" w:rsidP="00D67334">
      <w:pPr>
        <w:ind w:firstLine="720"/>
        <w:rPr>
          <w:rFonts w:eastAsia="Times New Roman" w:cstheme="minorHAnsi"/>
          <w:b/>
          <w:bCs/>
        </w:rPr>
      </w:pPr>
    </w:p>
    <w:p w14:paraId="4D952806" w14:textId="71A02295" w:rsidR="00D64768" w:rsidRPr="00970A86" w:rsidRDefault="00D64768" w:rsidP="00D67334">
      <w:pPr>
        <w:ind w:firstLine="720"/>
        <w:rPr>
          <w:rFonts w:eastAsia="Times New Roman" w:cstheme="minorHAnsi"/>
          <w:b/>
          <w:bCs/>
        </w:rPr>
      </w:pPr>
      <w:r w:rsidRPr="00970A86">
        <w:rPr>
          <w:rFonts w:eastAsia="Times New Roman" w:cstheme="minorHAnsi"/>
          <w:b/>
          <w:bCs/>
        </w:rPr>
        <w:t xml:space="preserve">In time infants learn to </w:t>
      </w:r>
      <w:r w:rsidR="00D67334" w:rsidRPr="00970A86">
        <w:rPr>
          <w:rFonts w:eastAsia="Times New Roman" w:cstheme="minorHAnsi"/>
          <w:b/>
          <w:bCs/>
          <w:u w:val="single"/>
        </w:rPr>
        <w:t xml:space="preserve">FEED </w:t>
      </w:r>
      <w:r w:rsidRPr="00970A86">
        <w:rPr>
          <w:rFonts w:eastAsia="Times New Roman" w:cstheme="minorHAnsi"/>
          <w:b/>
          <w:bCs/>
        </w:rPr>
        <w:t>themselves.</w:t>
      </w:r>
    </w:p>
    <w:p w14:paraId="1BC9127F" w14:textId="77777777" w:rsidR="006350D8" w:rsidRPr="00970A86" w:rsidRDefault="006350D8" w:rsidP="00D67334">
      <w:pPr>
        <w:jc w:val="center"/>
        <w:rPr>
          <w:rFonts w:eastAsia="Times New Roman" w:cstheme="minorHAnsi"/>
          <w:i/>
          <w:iCs/>
          <w:color w:val="000000"/>
          <w:shd w:val="clear" w:color="auto" w:fill="FFFFFF"/>
        </w:rPr>
      </w:pPr>
    </w:p>
    <w:p w14:paraId="6696C5AC" w14:textId="546E052B" w:rsidR="006350D8" w:rsidRPr="00970A86" w:rsidRDefault="00D64768" w:rsidP="00D67334">
      <w:pPr>
        <w:jc w:val="center"/>
        <w:rPr>
          <w:rFonts w:eastAsia="Times New Roman" w:cstheme="minorHAnsi"/>
          <w:i/>
          <w:iCs/>
          <w:color w:val="000000"/>
          <w:shd w:val="clear" w:color="auto" w:fill="FFFFFF"/>
        </w:rPr>
      </w:pPr>
      <w:r w:rsidRPr="00970A86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Like newborn babies, crave pure spiritual </w:t>
      </w:r>
      <w:proofErr w:type="spellStart"/>
      <w:r w:rsidRPr="00970A86">
        <w:rPr>
          <w:rFonts w:eastAsia="Times New Roman" w:cstheme="minorHAnsi"/>
          <w:i/>
          <w:iCs/>
          <w:color w:val="000000"/>
          <w:shd w:val="clear" w:color="auto" w:fill="FFFFFF"/>
        </w:rPr>
        <w:t>milk,</w:t>
      </w:r>
      <w:proofErr w:type="spellEnd"/>
    </w:p>
    <w:p w14:paraId="7C4C0FB5" w14:textId="60340010" w:rsidR="00D64768" w:rsidRPr="00970A86" w:rsidRDefault="00D64768" w:rsidP="00D67334">
      <w:pPr>
        <w:jc w:val="center"/>
        <w:rPr>
          <w:rFonts w:eastAsia="Times New Roman" w:cstheme="minorHAnsi"/>
        </w:rPr>
      </w:pPr>
      <w:r w:rsidRPr="00970A86">
        <w:rPr>
          <w:rFonts w:eastAsia="Times New Roman" w:cstheme="minorHAnsi"/>
          <w:i/>
          <w:iCs/>
          <w:color w:val="000000"/>
          <w:shd w:val="clear" w:color="auto" w:fill="FFFFFF"/>
        </w:rPr>
        <w:t>so that by it you may grow up</w:t>
      </w:r>
      <w:r w:rsidR="006350D8" w:rsidRPr="00970A86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 </w:t>
      </w:r>
      <w:r w:rsidRPr="00970A86">
        <w:rPr>
          <w:rFonts w:eastAsia="Times New Roman" w:cstheme="minorHAnsi"/>
          <w:i/>
          <w:iCs/>
          <w:color w:val="000000"/>
          <w:shd w:val="clear" w:color="auto" w:fill="FFFFFF"/>
        </w:rPr>
        <w:t xml:space="preserve">in your salvation. </w:t>
      </w:r>
      <w:r w:rsidRPr="00970A86">
        <w:rPr>
          <w:rFonts w:eastAsia="Times New Roman" w:cstheme="minorHAnsi"/>
          <w:color w:val="000000"/>
          <w:shd w:val="clear" w:color="auto" w:fill="FFFFFF"/>
        </w:rPr>
        <w:t>1 Peter 2:2</w:t>
      </w:r>
    </w:p>
    <w:p w14:paraId="122EA11C" w14:textId="77777777" w:rsidR="00970A86" w:rsidRDefault="00970A86" w:rsidP="00D64768">
      <w:pPr>
        <w:rPr>
          <w:rFonts w:eastAsia="Times New Roman" w:cstheme="minorHAnsi"/>
          <w:b/>
          <w:bCs/>
        </w:rPr>
      </w:pPr>
    </w:p>
    <w:p w14:paraId="59BCDA45" w14:textId="1BA7DF4F" w:rsidR="00D64768" w:rsidRPr="00970A86" w:rsidRDefault="00D67334" w:rsidP="00D64768">
      <w:pPr>
        <w:rPr>
          <w:rFonts w:eastAsia="Times New Roman" w:cstheme="minorHAnsi"/>
          <w:b/>
          <w:bCs/>
        </w:rPr>
      </w:pPr>
      <w:r w:rsidRPr="00970A86">
        <w:rPr>
          <w:rFonts w:eastAsia="Times New Roman" w:cstheme="minorHAnsi"/>
          <w:b/>
          <w:bCs/>
        </w:rPr>
        <w:t>Selected verses to study</w:t>
      </w:r>
    </w:p>
    <w:p w14:paraId="28F0C9AC" w14:textId="21E7669F" w:rsidR="00F63BED" w:rsidRPr="00970A86" w:rsidRDefault="00D64768">
      <w:pPr>
        <w:rPr>
          <w:rFonts w:eastAsia="Times New Roman" w:cstheme="minorHAnsi"/>
        </w:rPr>
      </w:pPr>
      <w:r w:rsidRPr="00970A86">
        <w:rPr>
          <w:rFonts w:eastAsia="Times New Roman" w:cstheme="minorHAnsi"/>
        </w:rPr>
        <w:t>(Ephesians 2:5; Hebrews 5:12-14; Colossians 1:13-14; Romans 5:17,19; 1 Corinthians 6:19; Titus 3:4-7)</w:t>
      </w:r>
    </w:p>
    <w:sectPr w:rsidR="00F63BED" w:rsidRPr="00970A86" w:rsidSect="0086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68"/>
    <w:rsid w:val="001247B5"/>
    <w:rsid w:val="001F099A"/>
    <w:rsid w:val="006350D8"/>
    <w:rsid w:val="00650655"/>
    <w:rsid w:val="006731B6"/>
    <w:rsid w:val="0086699A"/>
    <w:rsid w:val="00970A86"/>
    <w:rsid w:val="00D64768"/>
    <w:rsid w:val="00D67334"/>
    <w:rsid w:val="00F6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D897"/>
  <w15:chartTrackingRefBased/>
  <w15:docId w15:val="{A62D0393-6662-214E-835A-60D0C1CA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Peters</dc:creator>
  <cp:keywords/>
  <dc:description/>
  <cp:lastModifiedBy>Brenda Gates</cp:lastModifiedBy>
  <cp:revision>2</cp:revision>
  <dcterms:created xsi:type="dcterms:W3CDTF">2020-04-25T12:09:00Z</dcterms:created>
  <dcterms:modified xsi:type="dcterms:W3CDTF">2020-04-25T12:09:00Z</dcterms:modified>
</cp:coreProperties>
</file>